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F6C" w:rsidRPr="00F129D0" w:rsidRDefault="001D1F6C" w:rsidP="001E0FF7">
      <w:pPr>
        <w:widowControl/>
        <w:adjustRightInd w:val="0"/>
        <w:spacing w:line="560" w:lineRule="exact"/>
        <w:jc w:val="center"/>
        <w:rPr>
          <w:rFonts w:ascii="方正小标宋简体" w:eastAsia="方正小标宋简体" w:hAnsi="宋体" w:cs="宋体"/>
          <w:color w:val="000000"/>
          <w:kern w:val="0"/>
          <w:sz w:val="44"/>
          <w:szCs w:val="44"/>
        </w:rPr>
      </w:pPr>
      <w:r w:rsidRPr="00F129D0">
        <w:rPr>
          <w:rFonts w:ascii="方正小标宋简体" w:eastAsia="方正小标宋简体" w:hAnsi="宋体" w:cs="宋体" w:hint="eastAsia"/>
          <w:color w:val="000000"/>
          <w:kern w:val="0"/>
          <w:sz w:val="44"/>
          <w:szCs w:val="44"/>
        </w:rPr>
        <w:t>鱼峰区支持高新技术企业发展暂行办法</w:t>
      </w:r>
    </w:p>
    <w:p w:rsidR="001D1F6C" w:rsidRPr="00F129D0" w:rsidRDefault="001D1F6C" w:rsidP="001E0FF7">
      <w:pPr>
        <w:adjustRightInd w:val="0"/>
        <w:spacing w:line="560" w:lineRule="exact"/>
        <w:rPr>
          <w:rFonts w:ascii="仿宋_GB2312" w:eastAsia="仿宋_GB2312"/>
          <w:b/>
          <w:color w:val="000000"/>
          <w:sz w:val="30"/>
          <w:szCs w:val="30"/>
        </w:rPr>
      </w:pPr>
    </w:p>
    <w:p w:rsidR="001D1F6C" w:rsidRPr="00C45A11" w:rsidRDefault="001D1F6C" w:rsidP="001E0FF7">
      <w:pPr>
        <w:adjustRightInd w:val="0"/>
        <w:spacing w:line="560" w:lineRule="exact"/>
        <w:ind w:firstLineChars="198" w:firstLine="31680"/>
        <w:rPr>
          <w:rFonts w:ascii="仿宋_GB2312" w:eastAsia="仿宋_GB2312" w:hAnsi="仿宋"/>
          <w:color w:val="000000"/>
          <w:sz w:val="32"/>
          <w:szCs w:val="32"/>
        </w:rPr>
      </w:pPr>
      <w:r w:rsidRPr="00C45A11">
        <w:rPr>
          <w:rFonts w:ascii="黑体" w:eastAsia="黑体" w:hAnsi="黑体" w:hint="eastAsia"/>
          <w:color w:val="000000"/>
          <w:sz w:val="32"/>
          <w:szCs w:val="32"/>
        </w:rPr>
        <w:t>第一条</w:t>
      </w:r>
      <w:r w:rsidRPr="00C45A11">
        <w:rPr>
          <w:rFonts w:ascii="黑体" w:eastAsia="黑体" w:hAnsi="黑体"/>
          <w:color w:val="000000"/>
          <w:sz w:val="32"/>
          <w:szCs w:val="32"/>
        </w:rPr>
        <w:t xml:space="preserve">  </w:t>
      </w:r>
      <w:r w:rsidRPr="00C45A11">
        <w:rPr>
          <w:rFonts w:ascii="仿宋_GB2312" w:eastAsia="仿宋_GB2312" w:hAnsi="仿宋" w:cs="宋体" w:hint="eastAsia"/>
          <w:color w:val="000000"/>
          <w:kern w:val="0"/>
          <w:sz w:val="32"/>
          <w:szCs w:val="32"/>
        </w:rPr>
        <w:t>为了鼓励企业申报国家高新技术企业，支持高新技术企业发展，壮大高新技术企业队伍，提升鱼峰区整体创新能力，根据《广西加快科技创新平台和载体建设实施办法》（桂政办发〔</w:t>
      </w:r>
      <w:r w:rsidRPr="00C45A11">
        <w:rPr>
          <w:rFonts w:ascii="仿宋_GB2312" w:eastAsia="仿宋_GB2312" w:hAnsi="仿宋" w:cs="宋体"/>
          <w:color w:val="000000"/>
          <w:kern w:val="0"/>
          <w:sz w:val="32"/>
          <w:szCs w:val="32"/>
        </w:rPr>
        <w:t>2016</w:t>
      </w:r>
      <w:r w:rsidRPr="00C45A11">
        <w:rPr>
          <w:rFonts w:ascii="仿宋_GB2312" w:eastAsia="仿宋_GB2312" w:hAnsi="仿宋" w:cs="宋体" w:hint="eastAsia"/>
          <w:color w:val="000000"/>
          <w:kern w:val="0"/>
          <w:sz w:val="32"/>
          <w:szCs w:val="32"/>
        </w:rPr>
        <w:t>〕</w:t>
      </w:r>
      <w:r w:rsidRPr="00C45A11">
        <w:rPr>
          <w:rFonts w:ascii="仿宋_GB2312" w:eastAsia="仿宋_GB2312" w:hAnsi="仿宋" w:cs="宋体"/>
          <w:color w:val="000000"/>
          <w:kern w:val="0"/>
          <w:sz w:val="32"/>
          <w:szCs w:val="32"/>
        </w:rPr>
        <w:t>116</w:t>
      </w:r>
      <w:r w:rsidRPr="00C45A11">
        <w:rPr>
          <w:rFonts w:ascii="仿宋_GB2312" w:eastAsia="仿宋_GB2312" w:hAnsi="仿宋" w:cs="宋体" w:hint="eastAsia"/>
          <w:color w:val="000000"/>
          <w:kern w:val="0"/>
          <w:sz w:val="32"/>
          <w:szCs w:val="32"/>
        </w:rPr>
        <w:t>号）、《关于组织申报</w:t>
      </w:r>
      <w:r w:rsidRPr="00C45A11">
        <w:rPr>
          <w:rFonts w:ascii="仿宋_GB2312" w:eastAsia="仿宋_GB2312" w:hAnsi="仿宋" w:cs="宋体"/>
          <w:color w:val="000000"/>
          <w:kern w:val="0"/>
          <w:sz w:val="32"/>
          <w:szCs w:val="32"/>
        </w:rPr>
        <w:t>2017-2018</w:t>
      </w:r>
      <w:r w:rsidRPr="00C45A11">
        <w:rPr>
          <w:rFonts w:ascii="仿宋_GB2312" w:eastAsia="仿宋_GB2312" w:hAnsi="仿宋" w:cs="宋体" w:hint="eastAsia"/>
          <w:color w:val="000000"/>
          <w:kern w:val="0"/>
          <w:sz w:val="32"/>
          <w:szCs w:val="32"/>
        </w:rPr>
        <w:t>年高新技术企业培育入库的通知》（桂科高字〔</w:t>
      </w:r>
      <w:r w:rsidRPr="00C45A11">
        <w:rPr>
          <w:rFonts w:ascii="仿宋_GB2312" w:eastAsia="仿宋_GB2312" w:hAnsi="仿宋" w:cs="宋体"/>
          <w:color w:val="000000"/>
          <w:kern w:val="0"/>
          <w:sz w:val="32"/>
          <w:szCs w:val="32"/>
        </w:rPr>
        <w:t>2016</w:t>
      </w:r>
      <w:r w:rsidRPr="00C45A11">
        <w:rPr>
          <w:rFonts w:ascii="仿宋_GB2312" w:eastAsia="仿宋_GB2312" w:hAnsi="仿宋" w:cs="宋体" w:hint="eastAsia"/>
          <w:color w:val="000000"/>
          <w:kern w:val="0"/>
          <w:sz w:val="32"/>
          <w:szCs w:val="32"/>
        </w:rPr>
        <w:t>〕</w:t>
      </w:r>
      <w:r w:rsidRPr="00C45A11">
        <w:rPr>
          <w:rFonts w:ascii="仿宋_GB2312" w:eastAsia="仿宋_GB2312" w:hAnsi="仿宋" w:cs="宋体"/>
          <w:color w:val="000000"/>
          <w:kern w:val="0"/>
          <w:sz w:val="32"/>
          <w:szCs w:val="32"/>
        </w:rPr>
        <w:t>249</w:t>
      </w:r>
      <w:r w:rsidRPr="00C45A11">
        <w:rPr>
          <w:rFonts w:ascii="仿宋_GB2312" w:eastAsia="仿宋_GB2312" w:hAnsi="仿宋" w:cs="宋体" w:hint="eastAsia"/>
          <w:color w:val="000000"/>
          <w:kern w:val="0"/>
          <w:sz w:val="32"/>
          <w:szCs w:val="32"/>
        </w:rPr>
        <w:t>号）、《柳州市小微企业创业创新基地城市示范工作方案》（柳政办〔</w:t>
      </w:r>
      <w:r w:rsidRPr="00C45A11">
        <w:rPr>
          <w:rFonts w:ascii="仿宋_GB2312" w:eastAsia="仿宋_GB2312" w:hAnsi="仿宋" w:cs="宋体"/>
          <w:color w:val="000000"/>
          <w:kern w:val="0"/>
          <w:sz w:val="32"/>
          <w:szCs w:val="32"/>
        </w:rPr>
        <w:t>2016</w:t>
      </w:r>
      <w:r w:rsidRPr="00C45A11">
        <w:rPr>
          <w:rFonts w:ascii="仿宋_GB2312" w:eastAsia="仿宋_GB2312" w:hAnsi="仿宋" w:cs="宋体" w:hint="eastAsia"/>
          <w:color w:val="000000"/>
          <w:kern w:val="0"/>
          <w:sz w:val="32"/>
          <w:szCs w:val="32"/>
        </w:rPr>
        <w:t>〕</w:t>
      </w:r>
      <w:r w:rsidRPr="00C45A11">
        <w:rPr>
          <w:rFonts w:ascii="仿宋_GB2312" w:eastAsia="仿宋_GB2312" w:hAnsi="仿宋" w:cs="宋体"/>
          <w:color w:val="000000"/>
          <w:kern w:val="0"/>
          <w:sz w:val="32"/>
          <w:szCs w:val="32"/>
        </w:rPr>
        <w:t>181</w:t>
      </w:r>
      <w:r w:rsidRPr="00C45A11">
        <w:rPr>
          <w:rFonts w:ascii="仿宋_GB2312" w:eastAsia="仿宋_GB2312" w:hAnsi="仿宋" w:cs="宋体" w:hint="eastAsia"/>
          <w:color w:val="000000"/>
          <w:kern w:val="0"/>
          <w:sz w:val="32"/>
          <w:szCs w:val="32"/>
        </w:rPr>
        <w:t>号）和《柳州市全面推进小微企业创业创新基地城市示范工作的若干政策措施》（柳政办〔</w:t>
      </w:r>
      <w:r w:rsidRPr="00C45A11">
        <w:rPr>
          <w:rFonts w:ascii="仿宋_GB2312" w:eastAsia="仿宋_GB2312" w:hAnsi="仿宋" w:cs="宋体"/>
          <w:color w:val="000000"/>
          <w:kern w:val="0"/>
          <w:sz w:val="32"/>
          <w:szCs w:val="32"/>
        </w:rPr>
        <w:t>2017</w:t>
      </w:r>
      <w:r w:rsidRPr="00C45A11">
        <w:rPr>
          <w:rFonts w:ascii="仿宋_GB2312" w:eastAsia="仿宋_GB2312" w:hAnsi="仿宋" w:cs="宋体" w:hint="eastAsia"/>
          <w:color w:val="000000"/>
          <w:kern w:val="0"/>
          <w:sz w:val="32"/>
          <w:szCs w:val="32"/>
        </w:rPr>
        <w:t>〕</w:t>
      </w:r>
      <w:r w:rsidRPr="00C45A11">
        <w:rPr>
          <w:rFonts w:ascii="仿宋_GB2312" w:eastAsia="仿宋_GB2312" w:hAnsi="仿宋" w:cs="宋体"/>
          <w:color w:val="000000"/>
          <w:kern w:val="0"/>
          <w:sz w:val="32"/>
          <w:szCs w:val="32"/>
        </w:rPr>
        <w:t>125</w:t>
      </w:r>
      <w:r w:rsidRPr="00C45A11">
        <w:rPr>
          <w:rFonts w:ascii="仿宋_GB2312" w:eastAsia="仿宋_GB2312" w:hAnsi="仿宋" w:cs="宋体" w:hint="eastAsia"/>
          <w:color w:val="000000"/>
          <w:kern w:val="0"/>
          <w:sz w:val="32"/>
          <w:szCs w:val="32"/>
        </w:rPr>
        <w:t>号）文件精神，结合鱼峰区实际，制定本办法。</w:t>
      </w:r>
      <w:r w:rsidRPr="00C45A11">
        <w:rPr>
          <w:rFonts w:ascii="仿宋_GB2312" w:eastAsia="仿宋_GB2312" w:hAnsi="仿宋"/>
          <w:color w:val="000000"/>
          <w:sz w:val="32"/>
          <w:szCs w:val="32"/>
        </w:rPr>
        <w:t xml:space="preserve"> </w:t>
      </w:r>
    </w:p>
    <w:p w:rsidR="001D1F6C" w:rsidRPr="00C45A11" w:rsidRDefault="001D1F6C" w:rsidP="001E0FF7">
      <w:pPr>
        <w:widowControl/>
        <w:adjustRightInd w:val="0"/>
        <w:spacing w:line="560" w:lineRule="exact"/>
        <w:ind w:firstLineChars="200" w:firstLine="31680"/>
        <w:rPr>
          <w:rFonts w:ascii="仿宋_GB2312" w:eastAsia="仿宋_GB2312" w:hAnsi="仿宋" w:cs="宋体"/>
          <w:color w:val="000000"/>
          <w:kern w:val="0"/>
          <w:sz w:val="32"/>
          <w:szCs w:val="32"/>
        </w:rPr>
      </w:pPr>
      <w:r w:rsidRPr="00C45A11">
        <w:rPr>
          <w:rFonts w:ascii="黑体" w:eastAsia="黑体" w:hAnsi="黑体" w:cs="宋体" w:hint="eastAsia"/>
          <w:color w:val="000000"/>
          <w:kern w:val="0"/>
          <w:sz w:val="32"/>
          <w:szCs w:val="32"/>
        </w:rPr>
        <w:t xml:space="preserve">第二条　</w:t>
      </w:r>
      <w:r w:rsidRPr="00C45A11">
        <w:rPr>
          <w:rFonts w:ascii="仿宋_GB2312" w:eastAsia="仿宋_GB2312" w:hAnsi="仿宋" w:cs="宋体" w:hint="eastAsia"/>
          <w:color w:val="000000"/>
          <w:kern w:val="0"/>
          <w:sz w:val="32"/>
          <w:szCs w:val="32"/>
        </w:rPr>
        <w:t>本办法旨在支持引导一批拥有核心关键技术及知识产权、研究开发实力强、注重产学研合作、具有一定的成果转化能力、成长性高的科技企业积极申报高新技术企业，从而不断壮大高新技术企业创新群体。</w:t>
      </w:r>
    </w:p>
    <w:p w:rsidR="001D1F6C" w:rsidRPr="00C45A11" w:rsidRDefault="001D1F6C" w:rsidP="001E0FF7">
      <w:pPr>
        <w:widowControl/>
        <w:adjustRightInd w:val="0"/>
        <w:spacing w:line="560" w:lineRule="exact"/>
        <w:ind w:firstLineChars="200" w:firstLine="31680"/>
        <w:rPr>
          <w:rFonts w:ascii="仿宋_GB2312" w:eastAsia="仿宋_GB2312" w:hAnsi="仿宋" w:cs="宋体"/>
          <w:color w:val="000000"/>
          <w:kern w:val="0"/>
          <w:sz w:val="32"/>
          <w:szCs w:val="32"/>
        </w:rPr>
      </w:pPr>
      <w:r w:rsidRPr="00C45A11">
        <w:rPr>
          <w:rFonts w:ascii="黑体" w:eastAsia="黑体" w:hAnsi="黑体" w:cs="宋体" w:hint="eastAsia"/>
          <w:color w:val="000000"/>
          <w:kern w:val="0"/>
          <w:sz w:val="32"/>
          <w:szCs w:val="32"/>
        </w:rPr>
        <w:t xml:space="preserve">第三条　</w:t>
      </w:r>
      <w:r w:rsidRPr="00C45A11">
        <w:rPr>
          <w:rFonts w:ascii="仿宋_GB2312" w:eastAsia="仿宋_GB2312" w:hAnsi="仿宋" w:cs="宋体" w:hint="eastAsia"/>
          <w:color w:val="000000"/>
          <w:kern w:val="0"/>
          <w:sz w:val="32"/>
          <w:szCs w:val="32"/>
        </w:rPr>
        <w:t>本办法适用对象需同时满足以下条件：</w:t>
      </w:r>
    </w:p>
    <w:p w:rsidR="001D1F6C" w:rsidRDefault="001D1F6C" w:rsidP="001E0FF7">
      <w:pPr>
        <w:adjustRightInd w:val="0"/>
        <w:snapToGrid w:val="0"/>
        <w:spacing w:line="560" w:lineRule="exact"/>
        <w:ind w:firstLineChars="200" w:firstLine="31680"/>
        <w:rPr>
          <w:rFonts w:ascii="仿宋_GB2312" w:eastAsia="仿宋_GB2312" w:hAnsi="仿宋" w:cs="宋体"/>
          <w:color w:val="000000"/>
          <w:kern w:val="0"/>
          <w:sz w:val="32"/>
          <w:szCs w:val="32"/>
        </w:rPr>
      </w:pPr>
      <w:r w:rsidRPr="00C45A11">
        <w:rPr>
          <w:rFonts w:ascii="仿宋_GB2312" w:eastAsia="仿宋_GB2312" w:hAnsi="仿宋" w:cs="宋体" w:hint="eastAsia"/>
          <w:color w:val="000000"/>
          <w:kern w:val="0"/>
          <w:sz w:val="32"/>
          <w:szCs w:val="32"/>
        </w:rPr>
        <w:t>（一）企业工商注册地址在鱼峰辖区</w:t>
      </w:r>
    </w:p>
    <w:p w:rsidR="001D1F6C" w:rsidRPr="00C45A11" w:rsidRDefault="001D1F6C" w:rsidP="001E0FF7">
      <w:pPr>
        <w:adjustRightInd w:val="0"/>
        <w:snapToGrid w:val="0"/>
        <w:spacing w:line="560" w:lineRule="exact"/>
        <w:ind w:firstLineChars="200" w:firstLine="31680"/>
        <w:rPr>
          <w:rFonts w:ascii="仿宋_GB2312" w:eastAsia="仿宋_GB2312" w:hAnsi="仿宋" w:cs="宋体"/>
          <w:color w:val="000000"/>
          <w:kern w:val="0"/>
          <w:sz w:val="32"/>
          <w:szCs w:val="32"/>
        </w:rPr>
      </w:pPr>
      <w:r w:rsidRPr="00C45A11">
        <w:rPr>
          <w:rFonts w:ascii="仿宋_GB2312" w:eastAsia="仿宋_GB2312" w:hAnsi="仿宋" w:cs="宋体" w:hint="eastAsia"/>
          <w:color w:val="000000"/>
          <w:kern w:val="0"/>
          <w:sz w:val="32"/>
          <w:szCs w:val="32"/>
        </w:rPr>
        <w:t>（二）</w:t>
      </w:r>
      <w:r w:rsidRPr="00BB2209">
        <w:rPr>
          <w:rFonts w:ascii="仿宋_GB2312" w:eastAsia="仿宋_GB2312" w:hAnsi="仿宋" w:cs="宋体" w:hint="eastAsia"/>
          <w:kern w:val="0"/>
          <w:sz w:val="32"/>
          <w:szCs w:val="32"/>
        </w:rPr>
        <w:t>经鱼峰区推荐的</w:t>
      </w:r>
      <w:r w:rsidRPr="00C45A11">
        <w:rPr>
          <w:rFonts w:ascii="仿宋_GB2312" w:eastAsia="仿宋_GB2312" w:hAnsi="仿宋" w:cs="Arial" w:hint="eastAsia"/>
          <w:color w:val="000000"/>
          <w:kern w:val="0"/>
          <w:sz w:val="32"/>
          <w:szCs w:val="32"/>
        </w:rPr>
        <w:t>当年内被认定为国家高新技术企业。</w:t>
      </w:r>
    </w:p>
    <w:p w:rsidR="001D1F6C" w:rsidRPr="00C45A11" w:rsidRDefault="001D1F6C" w:rsidP="001E0FF7">
      <w:pPr>
        <w:adjustRightInd w:val="0"/>
        <w:spacing w:line="560" w:lineRule="exact"/>
        <w:ind w:firstLineChars="198" w:firstLine="31680"/>
        <w:rPr>
          <w:rFonts w:ascii="仿宋_GB2312" w:eastAsia="仿宋_GB2312" w:hAnsi="仿宋" w:cs="Arial"/>
          <w:color w:val="000000"/>
          <w:kern w:val="0"/>
          <w:sz w:val="32"/>
          <w:szCs w:val="32"/>
        </w:rPr>
      </w:pPr>
      <w:r w:rsidRPr="00C45A11">
        <w:rPr>
          <w:rFonts w:ascii="黑体" w:eastAsia="黑体" w:hAnsi="黑体" w:hint="eastAsia"/>
          <w:color w:val="000000"/>
          <w:sz w:val="32"/>
          <w:szCs w:val="32"/>
        </w:rPr>
        <w:t>第四条</w:t>
      </w:r>
      <w:r w:rsidRPr="00C45A11">
        <w:rPr>
          <w:rFonts w:ascii="黑体" w:eastAsia="黑体" w:hAnsi="黑体"/>
          <w:color w:val="000000"/>
          <w:sz w:val="32"/>
          <w:szCs w:val="32"/>
        </w:rPr>
        <w:t xml:space="preserve">  </w:t>
      </w:r>
      <w:r w:rsidRPr="00C45A11">
        <w:rPr>
          <w:rFonts w:ascii="仿宋_GB2312" w:eastAsia="仿宋_GB2312" w:hAnsi="仿宋" w:cs="Arial" w:hint="eastAsia"/>
          <w:color w:val="000000"/>
          <w:spacing w:val="-6"/>
          <w:kern w:val="0"/>
          <w:sz w:val="32"/>
          <w:szCs w:val="32"/>
        </w:rPr>
        <w:t>企业首次被认定为国家高新技术企业的，给予一次性</w:t>
      </w:r>
      <w:r w:rsidRPr="00C45A11">
        <w:rPr>
          <w:rFonts w:ascii="仿宋_GB2312" w:eastAsia="仿宋_GB2312" w:hAnsi="仿宋" w:cs="Arial" w:hint="eastAsia"/>
          <w:color w:val="000000"/>
          <w:kern w:val="0"/>
          <w:sz w:val="32"/>
          <w:szCs w:val="32"/>
        </w:rPr>
        <w:t>补助人民币叁万元整（</w:t>
      </w:r>
      <w:r w:rsidRPr="00C45A11">
        <w:rPr>
          <w:rFonts w:ascii="宋体" w:eastAsia="仿宋_GB2312" w:hAnsi="宋体" w:cs="宋体"/>
          <w:color w:val="000000"/>
          <w:kern w:val="0"/>
          <w:sz w:val="32"/>
          <w:szCs w:val="32"/>
        </w:rPr>
        <w:t>¥</w:t>
      </w:r>
      <w:r w:rsidRPr="00C45A11">
        <w:rPr>
          <w:rFonts w:ascii="仿宋_GB2312" w:eastAsia="仿宋_GB2312" w:hAnsi="仿宋" w:cs="Arial"/>
          <w:color w:val="000000"/>
          <w:kern w:val="0"/>
          <w:sz w:val="32"/>
          <w:szCs w:val="32"/>
        </w:rPr>
        <w:t>30000</w:t>
      </w:r>
      <w:r w:rsidRPr="00C45A11">
        <w:rPr>
          <w:rFonts w:ascii="仿宋_GB2312" w:eastAsia="仿宋_GB2312" w:hAnsi="仿宋" w:cs="Arial" w:hint="eastAsia"/>
          <w:color w:val="000000"/>
          <w:kern w:val="0"/>
          <w:sz w:val="32"/>
          <w:szCs w:val="32"/>
        </w:rPr>
        <w:t>元）。</w:t>
      </w:r>
    </w:p>
    <w:p w:rsidR="001D1F6C" w:rsidRPr="00C45A11" w:rsidRDefault="001D1F6C" w:rsidP="001E0FF7">
      <w:pPr>
        <w:adjustRightInd w:val="0"/>
        <w:spacing w:line="560" w:lineRule="exact"/>
        <w:ind w:firstLineChars="200" w:firstLine="31680"/>
        <w:rPr>
          <w:rFonts w:ascii="仿宋_GB2312" w:eastAsia="仿宋_GB2312" w:hAnsi="仿宋" w:cs="Arial"/>
          <w:color w:val="000000"/>
          <w:kern w:val="0"/>
          <w:sz w:val="32"/>
          <w:szCs w:val="32"/>
        </w:rPr>
      </w:pPr>
      <w:r w:rsidRPr="00C45A11">
        <w:rPr>
          <w:rFonts w:ascii="黑体" w:eastAsia="黑体" w:hAnsi="黑体" w:cs="宋体" w:hint="eastAsia"/>
          <w:color w:val="000000"/>
          <w:kern w:val="0"/>
          <w:sz w:val="32"/>
          <w:szCs w:val="32"/>
        </w:rPr>
        <w:t xml:space="preserve">第五条　</w:t>
      </w:r>
      <w:r w:rsidRPr="00C45A11">
        <w:rPr>
          <w:rFonts w:ascii="仿宋_GB2312" w:eastAsia="仿宋_GB2312" w:hAnsi="仿宋" w:cs="Arial" w:hint="eastAsia"/>
          <w:color w:val="000000"/>
          <w:kern w:val="0"/>
          <w:sz w:val="32"/>
          <w:szCs w:val="32"/>
        </w:rPr>
        <w:t>申请补助需提交的书面材料</w:t>
      </w:r>
    </w:p>
    <w:p w:rsidR="001D1F6C" w:rsidRPr="00C45A11" w:rsidRDefault="001D1F6C" w:rsidP="001E0FF7">
      <w:pPr>
        <w:widowControl/>
        <w:adjustRightInd w:val="0"/>
        <w:spacing w:line="560" w:lineRule="exact"/>
        <w:ind w:firstLineChars="200" w:firstLine="31680"/>
        <w:jc w:val="left"/>
        <w:rPr>
          <w:rFonts w:ascii="仿宋_GB2312" w:eastAsia="仿宋_GB2312" w:hAnsi="仿宋" w:cs="Arial"/>
          <w:color w:val="000000"/>
          <w:kern w:val="0"/>
          <w:sz w:val="32"/>
          <w:szCs w:val="32"/>
        </w:rPr>
      </w:pPr>
      <w:r w:rsidRPr="00C45A11">
        <w:rPr>
          <w:rFonts w:ascii="仿宋_GB2312" w:eastAsia="仿宋_GB2312" w:hAnsi="仿宋" w:cs="Arial" w:hint="eastAsia"/>
          <w:color w:val="000000"/>
          <w:kern w:val="0"/>
          <w:sz w:val="32"/>
          <w:szCs w:val="32"/>
        </w:rPr>
        <w:t>（一）柳州市鱼峰区国家高新技术企业补助申请表（一式三份）；</w:t>
      </w:r>
    </w:p>
    <w:p w:rsidR="001D1F6C" w:rsidRPr="00C45A11" w:rsidRDefault="001D1F6C" w:rsidP="001E0FF7">
      <w:pPr>
        <w:widowControl/>
        <w:adjustRightInd w:val="0"/>
        <w:spacing w:line="560" w:lineRule="exact"/>
        <w:ind w:firstLineChars="200" w:firstLine="31680"/>
        <w:jc w:val="left"/>
        <w:rPr>
          <w:rFonts w:ascii="仿宋_GB2312" w:eastAsia="仿宋_GB2312" w:hAnsi="仿宋" w:cs="Arial"/>
          <w:color w:val="000000"/>
          <w:kern w:val="0"/>
          <w:sz w:val="32"/>
          <w:szCs w:val="32"/>
        </w:rPr>
      </w:pPr>
      <w:r w:rsidRPr="00C45A11">
        <w:rPr>
          <w:rFonts w:ascii="仿宋_GB2312" w:eastAsia="仿宋_GB2312" w:hAnsi="仿宋" w:cs="Arial" w:hint="eastAsia"/>
          <w:color w:val="000000"/>
          <w:kern w:val="0"/>
          <w:sz w:val="32"/>
          <w:szCs w:val="32"/>
        </w:rPr>
        <w:t>（二）企业当年获得的高新技术企业认定证书原件及复印件（一式三份）；</w:t>
      </w:r>
    </w:p>
    <w:p w:rsidR="001D1F6C" w:rsidRPr="00C45A11" w:rsidRDefault="001D1F6C" w:rsidP="001E0FF7">
      <w:pPr>
        <w:widowControl/>
        <w:adjustRightInd w:val="0"/>
        <w:spacing w:line="560" w:lineRule="exact"/>
        <w:ind w:firstLineChars="200" w:firstLine="31680"/>
        <w:jc w:val="left"/>
        <w:rPr>
          <w:rFonts w:ascii="仿宋_GB2312" w:eastAsia="仿宋_GB2312" w:hAnsi="仿宋" w:cs="Arial"/>
          <w:color w:val="000000"/>
          <w:kern w:val="0"/>
          <w:sz w:val="32"/>
          <w:szCs w:val="32"/>
        </w:rPr>
      </w:pPr>
      <w:r w:rsidRPr="00C45A11">
        <w:rPr>
          <w:rFonts w:ascii="仿宋_GB2312" w:eastAsia="仿宋_GB2312" w:hAnsi="仿宋" w:cs="Arial" w:hint="eastAsia"/>
          <w:color w:val="000000"/>
          <w:kern w:val="0"/>
          <w:sz w:val="32"/>
          <w:szCs w:val="32"/>
        </w:rPr>
        <w:t>（三）企业营业执照副本原件及复印件（一式三份）。</w:t>
      </w:r>
    </w:p>
    <w:p w:rsidR="001D1F6C" w:rsidRPr="00C45A11" w:rsidRDefault="001D1F6C" w:rsidP="001E0FF7">
      <w:pPr>
        <w:widowControl/>
        <w:adjustRightInd w:val="0"/>
        <w:spacing w:line="560" w:lineRule="exact"/>
        <w:ind w:firstLineChars="198" w:firstLine="31680"/>
        <w:jc w:val="left"/>
        <w:rPr>
          <w:rFonts w:ascii="仿宋_GB2312" w:eastAsia="仿宋_GB2312" w:hAnsi="仿宋" w:cs="Arial"/>
          <w:color w:val="000000"/>
          <w:kern w:val="0"/>
          <w:sz w:val="32"/>
          <w:szCs w:val="32"/>
        </w:rPr>
      </w:pPr>
      <w:r w:rsidRPr="00C45A11">
        <w:rPr>
          <w:rFonts w:ascii="黑体" w:eastAsia="黑体" w:hAnsi="黑体" w:cs="宋体" w:hint="eastAsia"/>
          <w:color w:val="000000"/>
          <w:kern w:val="0"/>
          <w:sz w:val="32"/>
          <w:szCs w:val="32"/>
        </w:rPr>
        <w:t xml:space="preserve">第六条　</w:t>
      </w:r>
      <w:r w:rsidRPr="00C45A11">
        <w:rPr>
          <w:rFonts w:ascii="仿宋_GB2312" w:eastAsia="仿宋_GB2312" w:hAnsi="仿宋" w:cs="Arial" w:hint="eastAsia"/>
          <w:color w:val="000000"/>
          <w:kern w:val="0"/>
          <w:sz w:val="32"/>
          <w:szCs w:val="32"/>
        </w:rPr>
        <w:t>申请补助程序</w:t>
      </w:r>
    </w:p>
    <w:p w:rsidR="001D1F6C" w:rsidRPr="00C45A11" w:rsidRDefault="001D1F6C" w:rsidP="001E0FF7">
      <w:pPr>
        <w:widowControl/>
        <w:adjustRightInd w:val="0"/>
        <w:spacing w:line="560" w:lineRule="exact"/>
        <w:ind w:firstLineChars="198" w:firstLine="31680"/>
        <w:jc w:val="left"/>
        <w:rPr>
          <w:rFonts w:ascii="仿宋_GB2312" w:eastAsia="仿宋_GB2312" w:hAnsi="仿宋" w:cs="宋体"/>
          <w:color w:val="000000"/>
          <w:kern w:val="0"/>
          <w:sz w:val="32"/>
          <w:szCs w:val="32"/>
        </w:rPr>
      </w:pPr>
      <w:r w:rsidRPr="00C45A11">
        <w:rPr>
          <w:rFonts w:ascii="仿宋_GB2312" w:eastAsia="仿宋_GB2312" w:hAnsi="仿宋" w:cs="宋体" w:hint="eastAsia"/>
          <w:color w:val="000000"/>
          <w:kern w:val="0"/>
          <w:sz w:val="32"/>
          <w:szCs w:val="32"/>
        </w:rPr>
        <w:t>（一）符合条件的企业，填写《柳州市鱼峰区国家高新技术企业补助申请表》（见附件）</w:t>
      </w:r>
      <w:r w:rsidRPr="00C45A11">
        <w:rPr>
          <w:rFonts w:ascii="仿宋_GB2312" w:eastAsia="仿宋_GB2312" w:hAnsi="仿宋" w:cs="宋体"/>
          <w:color w:val="000000"/>
          <w:kern w:val="0"/>
          <w:sz w:val="32"/>
          <w:szCs w:val="32"/>
        </w:rPr>
        <w:t>,</w:t>
      </w:r>
      <w:r w:rsidRPr="00C45A11">
        <w:rPr>
          <w:rFonts w:ascii="仿宋_GB2312" w:eastAsia="仿宋_GB2312" w:hAnsi="仿宋" w:cs="宋体" w:hint="eastAsia"/>
          <w:color w:val="000000"/>
          <w:kern w:val="0"/>
          <w:sz w:val="32"/>
          <w:szCs w:val="32"/>
        </w:rPr>
        <w:t>并于</w:t>
      </w:r>
      <w:r w:rsidRPr="00C45A11">
        <w:rPr>
          <w:rFonts w:ascii="仿宋_GB2312" w:eastAsia="仿宋_GB2312" w:hAnsi="仿宋" w:cs="Arial" w:hint="eastAsia"/>
          <w:color w:val="000000"/>
          <w:kern w:val="0"/>
          <w:sz w:val="32"/>
          <w:szCs w:val="32"/>
        </w:rPr>
        <w:t>高新技术企业认定证书发证</w:t>
      </w:r>
      <w:r w:rsidRPr="00C45A11">
        <w:rPr>
          <w:rFonts w:ascii="仿宋_GB2312" w:eastAsia="仿宋_GB2312" w:hAnsi="仿宋" w:cs="宋体" w:hint="eastAsia"/>
          <w:color w:val="000000"/>
          <w:kern w:val="0"/>
          <w:sz w:val="32"/>
          <w:szCs w:val="32"/>
        </w:rPr>
        <w:t>之日起</w:t>
      </w:r>
      <w:r w:rsidRPr="00C45A11">
        <w:rPr>
          <w:rFonts w:ascii="仿宋_GB2312" w:eastAsia="仿宋_GB2312" w:hAnsi="仿宋" w:cs="宋体"/>
          <w:color w:val="000000"/>
          <w:kern w:val="0"/>
          <w:sz w:val="32"/>
          <w:szCs w:val="32"/>
        </w:rPr>
        <w:t>15</w:t>
      </w:r>
      <w:r w:rsidRPr="00C45A11">
        <w:rPr>
          <w:rFonts w:ascii="仿宋_GB2312" w:eastAsia="仿宋_GB2312" w:hAnsi="仿宋" w:cs="宋体" w:hint="eastAsia"/>
          <w:color w:val="000000"/>
          <w:kern w:val="0"/>
          <w:sz w:val="32"/>
          <w:szCs w:val="32"/>
        </w:rPr>
        <w:t>个工作日之内向鱼峰区人民政府提出申请。</w:t>
      </w:r>
    </w:p>
    <w:p w:rsidR="001D1F6C" w:rsidRPr="00C45A11" w:rsidRDefault="001D1F6C" w:rsidP="001E0FF7">
      <w:pPr>
        <w:widowControl/>
        <w:adjustRightInd w:val="0"/>
        <w:spacing w:line="560" w:lineRule="exact"/>
        <w:ind w:firstLineChars="190" w:firstLine="31680"/>
        <w:jc w:val="left"/>
        <w:rPr>
          <w:rFonts w:ascii="仿宋_GB2312" w:eastAsia="仿宋_GB2312" w:hAnsi="仿宋" w:cs="宋体"/>
          <w:color w:val="000000"/>
          <w:kern w:val="0"/>
          <w:sz w:val="32"/>
          <w:szCs w:val="32"/>
        </w:rPr>
      </w:pPr>
      <w:r w:rsidRPr="00C45A11">
        <w:rPr>
          <w:rFonts w:ascii="仿宋_GB2312" w:eastAsia="仿宋_GB2312" w:hAnsi="仿宋" w:cs="宋体" w:hint="eastAsia"/>
          <w:color w:val="000000"/>
          <w:kern w:val="0"/>
          <w:sz w:val="32"/>
          <w:szCs w:val="32"/>
        </w:rPr>
        <w:t>（二）鱼峰区科技局负责申请补助受理、审核工作，审核期限为自受理之日起十五个个工作日以内。</w:t>
      </w:r>
    </w:p>
    <w:p w:rsidR="001D1F6C" w:rsidRPr="00C45A11" w:rsidRDefault="001D1F6C" w:rsidP="001E0FF7">
      <w:pPr>
        <w:adjustRightInd w:val="0"/>
        <w:snapToGrid w:val="0"/>
        <w:spacing w:line="560" w:lineRule="exact"/>
        <w:ind w:firstLineChars="200" w:firstLine="31680"/>
        <w:rPr>
          <w:rFonts w:ascii="仿宋_GB2312" w:eastAsia="仿宋_GB2312" w:hAnsi="仿宋" w:cs="宋体"/>
          <w:color w:val="000000"/>
          <w:kern w:val="0"/>
          <w:sz w:val="32"/>
          <w:szCs w:val="32"/>
        </w:rPr>
      </w:pPr>
      <w:r w:rsidRPr="00C45A11">
        <w:rPr>
          <w:rFonts w:ascii="仿宋_GB2312" w:eastAsia="仿宋_GB2312" w:hAnsi="仿宋" w:cs="宋体" w:hint="eastAsia"/>
          <w:color w:val="000000"/>
          <w:kern w:val="0"/>
          <w:sz w:val="32"/>
          <w:szCs w:val="32"/>
        </w:rPr>
        <w:t>（三）对经审核符合补助条件的企业，面向社会进行公示，公示期为五个工作日。对不符合条件的企业，退回相关材料并说明原因。</w:t>
      </w:r>
    </w:p>
    <w:p w:rsidR="001D1F6C" w:rsidRPr="00C45A11" w:rsidRDefault="001D1F6C" w:rsidP="001E0FF7">
      <w:pPr>
        <w:adjustRightInd w:val="0"/>
        <w:snapToGrid w:val="0"/>
        <w:spacing w:line="560" w:lineRule="exact"/>
        <w:ind w:firstLineChars="200" w:firstLine="31680"/>
        <w:rPr>
          <w:rFonts w:ascii="仿宋_GB2312" w:eastAsia="仿宋_GB2312" w:hAnsi="仿宋" w:cs="宋体"/>
          <w:color w:val="000000"/>
          <w:kern w:val="0"/>
          <w:sz w:val="32"/>
          <w:szCs w:val="32"/>
        </w:rPr>
      </w:pPr>
      <w:r w:rsidRPr="00C45A11">
        <w:rPr>
          <w:rFonts w:ascii="仿宋_GB2312" w:eastAsia="仿宋_GB2312" w:hAnsi="仿宋" w:cs="宋体" w:hint="eastAsia"/>
          <w:color w:val="000000"/>
          <w:kern w:val="0"/>
          <w:sz w:val="32"/>
          <w:szCs w:val="32"/>
        </w:rPr>
        <w:t>（四）公示无异议的，报请鱼峰区人民政府批准后拨付补助资金。</w:t>
      </w:r>
    </w:p>
    <w:p w:rsidR="001D1F6C" w:rsidRPr="00C45A11" w:rsidRDefault="001D1F6C" w:rsidP="001E0FF7">
      <w:pPr>
        <w:widowControl/>
        <w:adjustRightInd w:val="0"/>
        <w:spacing w:line="560" w:lineRule="exact"/>
        <w:ind w:firstLineChars="198" w:firstLine="31680"/>
        <w:jc w:val="left"/>
        <w:rPr>
          <w:rFonts w:ascii="仿宋_GB2312" w:eastAsia="仿宋_GB2312" w:hAnsi="仿宋" w:cs="宋体"/>
          <w:color w:val="000000"/>
          <w:kern w:val="0"/>
          <w:sz w:val="32"/>
          <w:szCs w:val="32"/>
        </w:rPr>
      </w:pPr>
      <w:r w:rsidRPr="00C45A11">
        <w:rPr>
          <w:rFonts w:ascii="黑体" w:eastAsia="黑体" w:hAnsi="黑体" w:cs="宋体" w:hint="eastAsia"/>
          <w:color w:val="000000"/>
          <w:kern w:val="0"/>
          <w:sz w:val="32"/>
          <w:szCs w:val="32"/>
        </w:rPr>
        <w:t xml:space="preserve">第七条　</w:t>
      </w:r>
      <w:r w:rsidRPr="00C45A11">
        <w:rPr>
          <w:rFonts w:ascii="仿宋_GB2312" w:eastAsia="仿宋_GB2312" w:hAnsi="仿宋" w:cs="宋体" w:hint="eastAsia"/>
          <w:color w:val="000000"/>
          <w:kern w:val="0"/>
          <w:sz w:val="32"/>
          <w:szCs w:val="32"/>
        </w:rPr>
        <w:t>补助经费专款专用，不得挪作它用。鱼峰区科学技术局、鱼峰区财政局负责对资金使用进行监督检查。对弄虚作假骗取补助资金的企业，一经发现，全额追回已补助款项，并依法追究其责任。</w:t>
      </w:r>
    </w:p>
    <w:p w:rsidR="001D1F6C" w:rsidRPr="00C45A11" w:rsidRDefault="001D1F6C" w:rsidP="001E0FF7">
      <w:pPr>
        <w:widowControl/>
        <w:adjustRightInd w:val="0"/>
        <w:spacing w:line="560" w:lineRule="exact"/>
        <w:ind w:firstLineChars="198" w:firstLine="31680"/>
        <w:jc w:val="left"/>
        <w:rPr>
          <w:rFonts w:ascii="仿宋_GB2312" w:eastAsia="仿宋_GB2312" w:hAnsi="仿宋" w:cs="宋体"/>
          <w:color w:val="000000"/>
          <w:kern w:val="0"/>
          <w:sz w:val="32"/>
          <w:szCs w:val="32"/>
        </w:rPr>
      </w:pPr>
      <w:r w:rsidRPr="00C45A11">
        <w:rPr>
          <w:rFonts w:ascii="黑体" w:eastAsia="黑体" w:hAnsi="黑体" w:cs="宋体" w:hint="eastAsia"/>
          <w:color w:val="000000"/>
          <w:kern w:val="0"/>
          <w:sz w:val="32"/>
          <w:szCs w:val="32"/>
        </w:rPr>
        <w:t>第八条</w:t>
      </w:r>
      <w:r w:rsidRPr="00C45A11">
        <w:rPr>
          <w:rFonts w:ascii="仿宋_GB2312" w:eastAsia="仿宋_GB2312" w:hAnsi="仿宋" w:cs="宋体" w:hint="eastAsia"/>
          <w:color w:val="000000"/>
          <w:kern w:val="0"/>
          <w:sz w:val="32"/>
          <w:szCs w:val="32"/>
        </w:rPr>
        <w:t xml:space="preserve">　</w:t>
      </w:r>
      <w:r w:rsidRPr="00C45A11">
        <w:rPr>
          <w:rFonts w:ascii="仿宋_GB2312" w:eastAsia="仿宋_GB2312" w:hAnsi="仿宋" w:hint="eastAsia"/>
          <w:color w:val="000000"/>
          <w:sz w:val="32"/>
          <w:szCs w:val="32"/>
        </w:rPr>
        <w:t>本办法自印发之日起施行。</w:t>
      </w:r>
    </w:p>
    <w:p w:rsidR="001D1F6C" w:rsidRPr="00F129D0" w:rsidRDefault="001D1F6C" w:rsidP="001E0FF7">
      <w:pPr>
        <w:adjustRightInd w:val="0"/>
        <w:spacing w:line="560" w:lineRule="exact"/>
        <w:ind w:firstLineChars="198" w:firstLine="31680"/>
        <w:rPr>
          <w:rFonts w:ascii="仿宋" w:eastAsia="仿宋" w:hAnsi="仿宋" w:cs="宋体"/>
          <w:color w:val="000000"/>
          <w:kern w:val="0"/>
          <w:sz w:val="32"/>
          <w:szCs w:val="32"/>
        </w:rPr>
      </w:pPr>
      <w:r w:rsidRPr="00C45A11">
        <w:rPr>
          <w:rFonts w:ascii="黑体" w:eastAsia="黑体" w:hAnsi="黑体" w:cs="宋体" w:hint="eastAsia"/>
          <w:color w:val="000000"/>
          <w:kern w:val="0"/>
          <w:sz w:val="32"/>
          <w:szCs w:val="32"/>
        </w:rPr>
        <w:t>第九条</w:t>
      </w:r>
      <w:r w:rsidRPr="00C45A11">
        <w:rPr>
          <w:rFonts w:ascii="仿宋_GB2312" w:eastAsia="仿宋_GB2312" w:hAnsi="仿宋" w:cs="宋体"/>
          <w:b/>
          <w:color w:val="000000"/>
          <w:kern w:val="0"/>
          <w:sz w:val="32"/>
          <w:szCs w:val="32"/>
        </w:rPr>
        <w:t xml:space="preserve">  </w:t>
      </w:r>
      <w:r w:rsidRPr="00C45A11">
        <w:rPr>
          <w:rFonts w:ascii="仿宋_GB2312" w:eastAsia="仿宋_GB2312" w:hAnsi="仿宋" w:cs="宋体" w:hint="eastAsia"/>
          <w:color w:val="000000"/>
          <w:kern w:val="0"/>
          <w:sz w:val="32"/>
          <w:szCs w:val="32"/>
        </w:rPr>
        <w:t>本办法由鱼峰区科学技术局负责解释。</w:t>
      </w:r>
      <w:r w:rsidRPr="00C45A11">
        <w:rPr>
          <w:rFonts w:ascii="仿宋" w:eastAsia="仿宋" w:hAnsi="仿宋" w:cs="宋体"/>
          <w:color w:val="000000"/>
          <w:kern w:val="0"/>
          <w:sz w:val="32"/>
          <w:szCs w:val="32"/>
        </w:rPr>
        <w:t xml:space="preserve">     </w:t>
      </w:r>
      <w:r w:rsidRPr="00F129D0">
        <w:rPr>
          <w:rFonts w:ascii="仿宋" w:eastAsia="仿宋" w:hAnsi="仿宋" w:cs="宋体"/>
          <w:color w:val="000000"/>
          <w:kern w:val="0"/>
          <w:sz w:val="32"/>
          <w:szCs w:val="32"/>
        </w:rPr>
        <w:t xml:space="preserve">    </w:t>
      </w:r>
    </w:p>
    <w:p w:rsidR="001D1F6C" w:rsidRPr="00F129D0" w:rsidRDefault="001D1F6C" w:rsidP="001E0FF7">
      <w:pPr>
        <w:spacing w:line="560" w:lineRule="exact"/>
        <w:rPr>
          <w:rFonts w:ascii="仿宋_GB2312" w:eastAsia="仿宋_GB2312" w:hAnsi="仿宋" w:cs="宋体"/>
          <w:color w:val="000000"/>
          <w:kern w:val="0"/>
          <w:sz w:val="32"/>
          <w:szCs w:val="32"/>
        </w:rPr>
      </w:pPr>
    </w:p>
    <w:p w:rsidR="001D1F6C" w:rsidRDefault="001D1F6C" w:rsidP="001E0FF7">
      <w:pPr>
        <w:spacing w:line="560" w:lineRule="exact"/>
        <w:rPr>
          <w:color w:val="000000"/>
          <w:sz w:val="32"/>
          <w:szCs w:val="32"/>
        </w:rPr>
      </w:pPr>
    </w:p>
    <w:p w:rsidR="001D1F6C" w:rsidRDefault="001D1F6C" w:rsidP="001E0FF7">
      <w:pPr>
        <w:spacing w:line="560" w:lineRule="exact"/>
        <w:rPr>
          <w:color w:val="000000"/>
          <w:sz w:val="32"/>
          <w:szCs w:val="32"/>
        </w:rPr>
      </w:pPr>
    </w:p>
    <w:p w:rsidR="001D1F6C" w:rsidRDefault="001D1F6C" w:rsidP="001E0FF7">
      <w:pPr>
        <w:spacing w:line="560" w:lineRule="exact"/>
        <w:ind w:firstLineChars="150" w:firstLine="31680"/>
        <w:rPr>
          <w:rFonts w:ascii="黑体" w:eastAsia="黑体"/>
          <w:sz w:val="32"/>
          <w:szCs w:val="32"/>
        </w:rPr>
      </w:pPr>
    </w:p>
    <w:p w:rsidR="001D1F6C" w:rsidRDefault="001D1F6C" w:rsidP="001E0FF7">
      <w:pPr>
        <w:spacing w:line="560" w:lineRule="exact"/>
        <w:ind w:firstLineChars="150" w:firstLine="31680"/>
        <w:rPr>
          <w:rFonts w:eastAsia="仿宋_GB2312"/>
          <w:sz w:val="32"/>
          <w:szCs w:val="32"/>
        </w:rPr>
      </w:pPr>
      <w:r w:rsidRPr="00577B71">
        <w:rPr>
          <w:rFonts w:ascii="黑体" w:eastAsia="黑体" w:hint="eastAsia"/>
          <w:sz w:val="32"/>
          <w:szCs w:val="32"/>
        </w:rPr>
        <w:t>公开方式：</w:t>
      </w:r>
      <w:r w:rsidRPr="005E169F">
        <w:rPr>
          <w:rFonts w:eastAsia="仿宋_GB2312" w:hint="eastAsia"/>
          <w:sz w:val="32"/>
          <w:szCs w:val="32"/>
        </w:rPr>
        <w:t>主动公开</w:t>
      </w:r>
    </w:p>
    <w:p w:rsidR="001D1F6C" w:rsidRPr="005E169F" w:rsidRDefault="001D1F6C" w:rsidP="001E0FF7">
      <w:pPr>
        <w:spacing w:line="560" w:lineRule="exact"/>
        <w:ind w:firstLineChars="150" w:firstLine="31680"/>
        <w:rPr>
          <w:rFonts w:eastAsia="仿宋_GB2312"/>
          <w:sz w:val="32"/>
          <w:szCs w:val="32"/>
        </w:rPr>
      </w:pPr>
    </w:p>
    <w:p w:rsidR="001D1F6C" w:rsidRPr="001E0FF7" w:rsidRDefault="001D1F6C" w:rsidP="001E0FF7">
      <w:pPr>
        <w:pBdr>
          <w:top w:val="single" w:sz="6" w:space="1" w:color="auto"/>
          <w:bottom w:val="single" w:sz="6" w:space="1" w:color="auto"/>
        </w:pBdr>
        <w:spacing w:line="480" w:lineRule="exact"/>
        <w:ind w:firstLineChars="96" w:firstLine="31680"/>
        <w:rPr>
          <w:rFonts w:ascii="楷体_GB2312" w:eastAsia="楷体_GB2312"/>
        </w:rPr>
      </w:pPr>
      <w:r w:rsidRPr="00433693">
        <w:rPr>
          <w:rFonts w:ascii="楷体_GB2312" w:eastAsia="楷体_GB2312" w:hint="eastAsia"/>
          <w:sz w:val="28"/>
          <w:szCs w:val="28"/>
        </w:rPr>
        <w:t>鱼峰区人民政府办公室</w:t>
      </w:r>
      <w:r>
        <w:rPr>
          <w:rFonts w:ascii="楷体_GB2312" w:eastAsia="楷体_GB2312"/>
          <w:sz w:val="28"/>
          <w:szCs w:val="28"/>
        </w:rPr>
        <w:t xml:space="preserve">                    </w:t>
      </w:r>
      <w:r w:rsidRPr="00433693">
        <w:rPr>
          <w:rFonts w:ascii="楷体_GB2312" w:eastAsia="楷体_GB2312"/>
          <w:sz w:val="28"/>
          <w:szCs w:val="28"/>
        </w:rPr>
        <w:t>2018</w:t>
      </w:r>
      <w:r w:rsidRPr="00433693">
        <w:rPr>
          <w:rFonts w:ascii="楷体_GB2312" w:eastAsia="楷体_GB2312" w:hint="eastAsia"/>
          <w:sz w:val="28"/>
          <w:szCs w:val="28"/>
        </w:rPr>
        <w:t>年</w:t>
      </w:r>
      <w:r>
        <w:rPr>
          <w:rFonts w:ascii="楷体_GB2312" w:eastAsia="楷体_GB2312"/>
          <w:sz w:val="28"/>
          <w:szCs w:val="28"/>
        </w:rPr>
        <w:t>4</w:t>
      </w:r>
      <w:r w:rsidRPr="00433693">
        <w:rPr>
          <w:rFonts w:ascii="楷体_GB2312" w:eastAsia="楷体_GB2312" w:hint="eastAsia"/>
          <w:sz w:val="28"/>
          <w:szCs w:val="28"/>
        </w:rPr>
        <w:t>月</w:t>
      </w:r>
      <w:r>
        <w:rPr>
          <w:rFonts w:ascii="楷体_GB2312" w:eastAsia="楷体_GB2312"/>
          <w:sz w:val="28"/>
          <w:szCs w:val="28"/>
        </w:rPr>
        <w:t>27</w:t>
      </w:r>
      <w:r w:rsidRPr="00433693">
        <w:rPr>
          <w:rFonts w:ascii="楷体_GB2312" w:eastAsia="楷体_GB2312" w:hint="eastAsia"/>
          <w:sz w:val="28"/>
          <w:szCs w:val="28"/>
        </w:rPr>
        <w:t>日印发</w:t>
      </w:r>
      <w:r w:rsidRPr="00433693">
        <w:rPr>
          <w:rFonts w:ascii="楷体_GB2312" w:eastAsia="楷体_GB2312"/>
        </w:rPr>
        <w:t xml:space="preserve">  </w:t>
      </w:r>
    </w:p>
    <w:p w:rsidR="001D1F6C" w:rsidRPr="001E0FF7" w:rsidRDefault="001D1F6C" w:rsidP="009762E2">
      <w:pPr>
        <w:spacing w:line="560" w:lineRule="exact"/>
        <w:jc w:val="left"/>
        <w:rPr>
          <w:rFonts w:ascii="黑体" w:eastAsia="黑体" w:hAnsi="黑体"/>
          <w:color w:val="000000"/>
          <w:sz w:val="32"/>
          <w:szCs w:val="32"/>
        </w:rPr>
      </w:pPr>
      <w:r w:rsidRPr="001E0FF7">
        <w:rPr>
          <w:rFonts w:ascii="黑体" w:eastAsia="黑体" w:hAnsi="黑体" w:hint="eastAsia"/>
          <w:color w:val="000000"/>
          <w:sz w:val="32"/>
          <w:szCs w:val="32"/>
        </w:rPr>
        <w:t>附件</w:t>
      </w:r>
      <w:bookmarkStart w:id="0" w:name="_GoBack"/>
      <w:bookmarkEnd w:id="0"/>
    </w:p>
    <w:p w:rsidR="001D1F6C" w:rsidRPr="00F129D0" w:rsidRDefault="001D1F6C" w:rsidP="009762E2">
      <w:pPr>
        <w:spacing w:line="560" w:lineRule="exact"/>
        <w:jc w:val="left"/>
        <w:rPr>
          <w:rFonts w:ascii="仿宋_GB2312" w:eastAsia="仿宋_GB2312"/>
          <w:color w:val="000000"/>
          <w:sz w:val="32"/>
          <w:szCs w:val="32"/>
        </w:rPr>
      </w:pPr>
    </w:p>
    <w:p w:rsidR="001D1F6C" w:rsidRPr="00F129D0" w:rsidRDefault="001D1F6C" w:rsidP="009762E2">
      <w:pPr>
        <w:spacing w:line="520" w:lineRule="exact"/>
        <w:jc w:val="center"/>
        <w:rPr>
          <w:rFonts w:ascii="方正小标宋简体" w:eastAsia="方正小标宋简体" w:hAnsi="Arial" w:cs="Arial"/>
          <w:color w:val="000000"/>
          <w:sz w:val="44"/>
          <w:szCs w:val="44"/>
        </w:rPr>
      </w:pPr>
      <w:r w:rsidRPr="00F129D0">
        <w:rPr>
          <w:rFonts w:ascii="方正小标宋简体" w:eastAsia="方正小标宋简体" w:hAnsi="Arial" w:cs="Arial" w:hint="eastAsia"/>
          <w:color w:val="000000"/>
          <w:sz w:val="44"/>
          <w:szCs w:val="44"/>
        </w:rPr>
        <w:t>柳州市鱼峰区国家高新技术企业补助申请表</w:t>
      </w:r>
    </w:p>
    <w:p w:rsidR="001D1F6C" w:rsidRPr="00F129D0" w:rsidRDefault="001D1F6C" w:rsidP="009762E2">
      <w:pPr>
        <w:spacing w:line="520" w:lineRule="exact"/>
        <w:jc w:val="center"/>
        <w:rPr>
          <w:rFonts w:ascii="方正小标宋简体" w:eastAsia="方正小标宋简体" w:hAnsi="Arial" w:cs="Arial"/>
          <w:color w:val="000000"/>
          <w:sz w:val="44"/>
          <w:szCs w:val="44"/>
        </w:rPr>
      </w:pPr>
    </w:p>
    <w:tbl>
      <w:tblPr>
        <w:tblW w:w="902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8"/>
        <w:gridCol w:w="2204"/>
        <w:gridCol w:w="1270"/>
        <w:gridCol w:w="1252"/>
        <w:gridCol w:w="2385"/>
      </w:tblGrid>
      <w:tr w:rsidR="001D1F6C" w:rsidRPr="00F129D0" w:rsidTr="00494D02">
        <w:trPr>
          <w:cantSplit/>
          <w:trHeight w:val="420"/>
          <w:jc w:val="center"/>
        </w:trPr>
        <w:tc>
          <w:tcPr>
            <w:tcW w:w="1918" w:type="dxa"/>
            <w:vMerge w:val="restart"/>
            <w:tcBorders>
              <w:top w:val="single" w:sz="12" w:space="0" w:color="auto"/>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企业名称</w:t>
            </w:r>
          </w:p>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（盖章）</w:t>
            </w:r>
          </w:p>
        </w:tc>
        <w:tc>
          <w:tcPr>
            <w:tcW w:w="4726" w:type="dxa"/>
            <w:gridSpan w:val="3"/>
            <w:vMerge w:val="restart"/>
            <w:tcBorders>
              <w:top w:val="single" w:sz="12" w:space="0" w:color="auto"/>
            </w:tcBorders>
            <w:vAlign w:val="center"/>
          </w:tcPr>
          <w:p w:rsidR="001D1F6C" w:rsidRPr="00F129D0" w:rsidRDefault="001D1F6C" w:rsidP="001D1F6C">
            <w:pPr>
              <w:spacing w:line="300" w:lineRule="exact"/>
              <w:ind w:rightChars="-943" w:right="31680"/>
              <w:jc w:val="center"/>
              <w:rPr>
                <w:rFonts w:ascii="宋体" w:cs="Arial"/>
                <w:color w:val="000000"/>
                <w:szCs w:val="21"/>
              </w:rPr>
            </w:pPr>
          </w:p>
        </w:tc>
        <w:tc>
          <w:tcPr>
            <w:tcW w:w="2385" w:type="dxa"/>
            <w:tcBorders>
              <w:top w:val="single" w:sz="12" w:space="0" w:color="auto"/>
              <w:bottom w:val="single" w:sz="2" w:space="0" w:color="auto"/>
              <w:right w:val="single" w:sz="12" w:space="0" w:color="auto"/>
            </w:tcBorders>
            <w:vAlign w:val="center"/>
          </w:tcPr>
          <w:p w:rsidR="001D1F6C" w:rsidRPr="00F129D0" w:rsidRDefault="001D1F6C" w:rsidP="001D1F6C">
            <w:pPr>
              <w:widowControl/>
              <w:spacing w:line="300" w:lineRule="exact"/>
              <w:ind w:leftChars="-51" w:left="31680" w:rightChars="-62" w:right="31680"/>
              <w:jc w:val="center"/>
              <w:rPr>
                <w:rFonts w:ascii="宋体" w:cs="Arial"/>
                <w:color w:val="000000"/>
                <w:szCs w:val="21"/>
              </w:rPr>
            </w:pPr>
            <w:r w:rsidRPr="00F129D0">
              <w:rPr>
                <w:rFonts w:ascii="宋体" w:hAnsi="宋体" w:cs="Arial" w:hint="eastAsia"/>
                <w:color w:val="000000"/>
                <w:szCs w:val="21"/>
              </w:rPr>
              <w:t>高新技术企业统一编号</w:t>
            </w:r>
          </w:p>
        </w:tc>
      </w:tr>
      <w:tr w:rsidR="001D1F6C" w:rsidRPr="00F129D0" w:rsidTr="00494D02">
        <w:trPr>
          <w:cantSplit/>
          <w:trHeight w:val="630"/>
          <w:jc w:val="center"/>
        </w:trPr>
        <w:tc>
          <w:tcPr>
            <w:tcW w:w="1918" w:type="dxa"/>
            <w:vMerge/>
            <w:tcBorders>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p>
        </w:tc>
        <w:tc>
          <w:tcPr>
            <w:tcW w:w="4726" w:type="dxa"/>
            <w:gridSpan w:val="3"/>
            <w:vMerge/>
            <w:vAlign w:val="center"/>
          </w:tcPr>
          <w:p w:rsidR="001D1F6C" w:rsidRPr="00F129D0" w:rsidRDefault="001D1F6C" w:rsidP="001D1F6C">
            <w:pPr>
              <w:spacing w:line="300" w:lineRule="exact"/>
              <w:ind w:rightChars="-943" w:right="31680"/>
              <w:jc w:val="center"/>
              <w:rPr>
                <w:rFonts w:ascii="宋体" w:cs="Arial"/>
                <w:color w:val="000000"/>
                <w:szCs w:val="21"/>
              </w:rPr>
            </w:pPr>
          </w:p>
        </w:tc>
        <w:tc>
          <w:tcPr>
            <w:tcW w:w="2385" w:type="dxa"/>
            <w:tcBorders>
              <w:top w:val="single" w:sz="2" w:space="0" w:color="auto"/>
              <w:right w:val="single" w:sz="12" w:space="0" w:color="auto"/>
            </w:tcBorders>
          </w:tcPr>
          <w:p w:rsidR="001D1F6C" w:rsidRPr="00F129D0" w:rsidRDefault="001D1F6C" w:rsidP="001D1F6C">
            <w:pPr>
              <w:spacing w:line="300" w:lineRule="exact"/>
              <w:ind w:leftChars="-51" w:left="31680" w:rightChars="-62" w:right="31680"/>
              <w:jc w:val="center"/>
              <w:rPr>
                <w:rFonts w:ascii="宋体" w:cs="Arial"/>
                <w:color w:val="000000"/>
                <w:szCs w:val="21"/>
              </w:rPr>
            </w:pPr>
          </w:p>
        </w:tc>
      </w:tr>
      <w:tr w:rsidR="001D1F6C" w:rsidRPr="00F129D0" w:rsidTr="00494D02">
        <w:trPr>
          <w:cantSplit/>
          <w:trHeight w:val="532"/>
          <w:jc w:val="center"/>
        </w:trPr>
        <w:tc>
          <w:tcPr>
            <w:tcW w:w="1918" w:type="dxa"/>
            <w:tcBorders>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企业地址</w:t>
            </w:r>
          </w:p>
        </w:tc>
        <w:tc>
          <w:tcPr>
            <w:tcW w:w="7111" w:type="dxa"/>
            <w:gridSpan w:val="4"/>
            <w:tcBorders>
              <w:right w:val="single" w:sz="12" w:space="0" w:color="auto"/>
            </w:tcBorders>
            <w:vAlign w:val="center"/>
          </w:tcPr>
          <w:p w:rsidR="001D1F6C" w:rsidRPr="00F129D0" w:rsidRDefault="001D1F6C" w:rsidP="00290593">
            <w:pPr>
              <w:widowControl/>
              <w:spacing w:line="300" w:lineRule="exact"/>
              <w:jc w:val="left"/>
              <w:rPr>
                <w:rFonts w:ascii="宋体" w:cs="Arial"/>
                <w:color w:val="000000"/>
                <w:szCs w:val="21"/>
              </w:rPr>
            </w:pPr>
          </w:p>
        </w:tc>
      </w:tr>
      <w:tr w:rsidR="001D1F6C" w:rsidRPr="00F129D0" w:rsidTr="00494D02">
        <w:trPr>
          <w:cantSplit/>
          <w:trHeight w:val="532"/>
          <w:jc w:val="center"/>
        </w:trPr>
        <w:tc>
          <w:tcPr>
            <w:tcW w:w="1918" w:type="dxa"/>
            <w:tcBorders>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经办人签章</w:t>
            </w:r>
          </w:p>
        </w:tc>
        <w:tc>
          <w:tcPr>
            <w:tcW w:w="2204" w:type="dxa"/>
            <w:vAlign w:val="center"/>
          </w:tcPr>
          <w:p w:rsidR="001D1F6C" w:rsidRPr="00F129D0" w:rsidRDefault="001D1F6C" w:rsidP="00290593">
            <w:pPr>
              <w:spacing w:line="300" w:lineRule="exact"/>
              <w:jc w:val="center"/>
              <w:rPr>
                <w:rFonts w:ascii="宋体" w:cs="Arial"/>
                <w:color w:val="000000"/>
                <w:szCs w:val="21"/>
              </w:rPr>
            </w:pPr>
          </w:p>
        </w:tc>
        <w:tc>
          <w:tcPr>
            <w:tcW w:w="2522" w:type="dxa"/>
            <w:gridSpan w:val="2"/>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经办人联系电话</w:t>
            </w:r>
          </w:p>
        </w:tc>
        <w:tc>
          <w:tcPr>
            <w:tcW w:w="2385" w:type="dxa"/>
            <w:tcBorders>
              <w:right w:val="single" w:sz="12" w:space="0" w:color="auto"/>
            </w:tcBorders>
            <w:vAlign w:val="center"/>
          </w:tcPr>
          <w:p w:rsidR="001D1F6C" w:rsidRPr="00F129D0" w:rsidRDefault="001D1F6C" w:rsidP="00290593">
            <w:pPr>
              <w:widowControl/>
              <w:spacing w:line="300" w:lineRule="exact"/>
              <w:jc w:val="left"/>
              <w:rPr>
                <w:rFonts w:ascii="宋体" w:cs="Arial"/>
                <w:color w:val="000000"/>
                <w:szCs w:val="21"/>
              </w:rPr>
            </w:pPr>
          </w:p>
        </w:tc>
      </w:tr>
      <w:tr w:rsidR="001D1F6C" w:rsidRPr="00F129D0" w:rsidTr="00494D02">
        <w:trPr>
          <w:cantSplit/>
          <w:trHeight w:val="532"/>
          <w:jc w:val="center"/>
        </w:trPr>
        <w:tc>
          <w:tcPr>
            <w:tcW w:w="1918" w:type="dxa"/>
            <w:tcBorders>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高新企业认定日期</w:t>
            </w:r>
          </w:p>
        </w:tc>
        <w:tc>
          <w:tcPr>
            <w:tcW w:w="7111" w:type="dxa"/>
            <w:gridSpan w:val="4"/>
            <w:tcBorders>
              <w:right w:val="single" w:sz="12" w:space="0" w:color="auto"/>
            </w:tcBorders>
            <w:vAlign w:val="center"/>
          </w:tcPr>
          <w:p w:rsidR="001D1F6C" w:rsidRPr="00F129D0" w:rsidRDefault="001D1F6C" w:rsidP="00290593">
            <w:pPr>
              <w:spacing w:line="300" w:lineRule="exact"/>
              <w:rPr>
                <w:rFonts w:ascii="宋体" w:cs="Arial"/>
                <w:color w:val="000000"/>
                <w:szCs w:val="21"/>
              </w:rPr>
            </w:pPr>
            <w:r w:rsidRPr="00F129D0">
              <w:rPr>
                <w:rFonts w:ascii="宋体" w:hAnsi="宋体" w:cs="Arial"/>
                <w:color w:val="000000"/>
                <w:szCs w:val="21"/>
              </w:rPr>
              <w:t xml:space="preserve">       </w:t>
            </w:r>
            <w:r w:rsidRPr="00F129D0">
              <w:rPr>
                <w:rFonts w:ascii="宋体" w:hAnsi="宋体" w:cs="Arial" w:hint="eastAsia"/>
                <w:color w:val="000000"/>
                <w:szCs w:val="21"/>
              </w:rPr>
              <w:t>年</w:t>
            </w:r>
            <w:r w:rsidRPr="00F129D0">
              <w:rPr>
                <w:rFonts w:ascii="宋体" w:hAnsi="宋体" w:cs="Arial"/>
                <w:color w:val="000000"/>
                <w:szCs w:val="21"/>
              </w:rPr>
              <w:t xml:space="preserve">    </w:t>
            </w:r>
            <w:r w:rsidRPr="00F129D0">
              <w:rPr>
                <w:rFonts w:ascii="宋体" w:hAnsi="宋体" w:cs="Arial" w:hint="eastAsia"/>
                <w:color w:val="000000"/>
                <w:szCs w:val="21"/>
              </w:rPr>
              <w:t>月</w:t>
            </w:r>
            <w:r w:rsidRPr="00F129D0">
              <w:rPr>
                <w:rFonts w:ascii="宋体" w:hAnsi="宋体" w:cs="Arial"/>
                <w:color w:val="000000"/>
                <w:szCs w:val="21"/>
              </w:rPr>
              <w:t xml:space="preserve">   </w:t>
            </w:r>
            <w:r w:rsidRPr="00F129D0">
              <w:rPr>
                <w:rFonts w:ascii="宋体" w:hAnsi="宋体" w:cs="Arial" w:hint="eastAsia"/>
                <w:color w:val="000000"/>
                <w:szCs w:val="21"/>
              </w:rPr>
              <w:t>日起</w:t>
            </w:r>
            <w:r w:rsidRPr="00F129D0">
              <w:rPr>
                <w:rFonts w:ascii="宋体" w:cs="Arial"/>
                <w:color w:val="000000"/>
                <w:szCs w:val="21"/>
              </w:rPr>
              <w:t>,</w:t>
            </w:r>
            <w:r w:rsidRPr="00F129D0">
              <w:rPr>
                <w:rFonts w:ascii="宋体" w:hAnsi="宋体" w:cs="Arial"/>
                <w:color w:val="000000"/>
                <w:szCs w:val="21"/>
              </w:rPr>
              <w:t xml:space="preserve"> </w:t>
            </w:r>
            <w:r w:rsidRPr="00F129D0">
              <w:rPr>
                <w:rFonts w:ascii="宋体" w:hAnsi="宋体" w:cs="Arial" w:hint="eastAsia"/>
                <w:color w:val="000000"/>
                <w:szCs w:val="21"/>
              </w:rPr>
              <w:t>至</w:t>
            </w:r>
            <w:r w:rsidRPr="00F129D0">
              <w:rPr>
                <w:rFonts w:ascii="宋体" w:hAnsi="宋体" w:cs="Arial"/>
                <w:color w:val="000000"/>
                <w:szCs w:val="21"/>
              </w:rPr>
              <w:t xml:space="preserve">         </w:t>
            </w:r>
            <w:r w:rsidRPr="00F129D0">
              <w:rPr>
                <w:rFonts w:ascii="宋体" w:hAnsi="宋体" w:cs="Arial" w:hint="eastAsia"/>
                <w:color w:val="000000"/>
                <w:szCs w:val="21"/>
              </w:rPr>
              <w:t>年</w:t>
            </w:r>
            <w:r w:rsidRPr="00F129D0">
              <w:rPr>
                <w:rFonts w:ascii="宋体" w:hAnsi="宋体" w:cs="Arial"/>
                <w:color w:val="000000"/>
                <w:szCs w:val="21"/>
              </w:rPr>
              <w:t xml:space="preserve">   </w:t>
            </w:r>
            <w:r w:rsidRPr="00F129D0">
              <w:rPr>
                <w:rFonts w:ascii="宋体" w:hAnsi="宋体" w:cs="Arial" w:hint="eastAsia"/>
                <w:color w:val="000000"/>
                <w:szCs w:val="21"/>
              </w:rPr>
              <w:t>月</w:t>
            </w:r>
            <w:r w:rsidRPr="00F129D0">
              <w:rPr>
                <w:rFonts w:ascii="宋体" w:hAnsi="宋体" w:cs="Arial"/>
                <w:color w:val="000000"/>
                <w:szCs w:val="21"/>
              </w:rPr>
              <w:t xml:space="preserve">    </w:t>
            </w:r>
            <w:r w:rsidRPr="00F129D0">
              <w:rPr>
                <w:rFonts w:ascii="宋体" w:hAnsi="宋体" w:cs="Arial" w:hint="eastAsia"/>
                <w:color w:val="000000"/>
                <w:szCs w:val="21"/>
              </w:rPr>
              <w:t>日止</w:t>
            </w:r>
          </w:p>
        </w:tc>
      </w:tr>
      <w:tr w:rsidR="001D1F6C" w:rsidRPr="00F129D0" w:rsidTr="00494D02">
        <w:trPr>
          <w:cantSplit/>
          <w:trHeight w:val="532"/>
          <w:jc w:val="center"/>
        </w:trPr>
        <w:tc>
          <w:tcPr>
            <w:tcW w:w="1918" w:type="dxa"/>
            <w:tcBorders>
              <w:left w:val="single" w:sz="12" w:space="0" w:color="auto"/>
            </w:tcBorders>
            <w:vAlign w:val="center"/>
          </w:tcPr>
          <w:p w:rsidR="001D1F6C" w:rsidRPr="00F129D0" w:rsidRDefault="001D1F6C" w:rsidP="00494D02">
            <w:pPr>
              <w:spacing w:line="300" w:lineRule="exact"/>
              <w:jc w:val="center"/>
              <w:rPr>
                <w:rFonts w:ascii="宋体" w:cs="Arial"/>
                <w:color w:val="000000"/>
                <w:szCs w:val="21"/>
              </w:rPr>
            </w:pPr>
            <w:r>
              <w:rPr>
                <w:rFonts w:ascii="宋体" w:cs="Arial" w:hint="eastAsia"/>
                <w:color w:val="000000"/>
                <w:szCs w:val="21"/>
              </w:rPr>
              <w:t>企业法人代表签章</w:t>
            </w:r>
          </w:p>
        </w:tc>
        <w:tc>
          <w:tcPr>
            <w:tcW w:w="7111" w:type="dxa"/>
            <w:gridSpan w:val="4"/>
            <w:tcBorders>
              <w:right w:val="single" w:sz="12" w:space="0" w:color="auto"/>
            </w:tcBorders>
            <w:vAlign w:val="center"/>
          </w:tcPr>
          <w:p w:rsidR="001D1F6C" w:rsidRPr="00F129D0" w:rsidRDefault="001D1F6C" w:rsidP="00290593">
            <w:pPr>
              <w:widowControl/>
              <w:spacing w:line="300" w:lineRule="exact"/>
              <w:jc w:val="left"/>
              <w:rPr>
                <w:rFonts w:ascii="宋体" w:cs="Arial"/>
                <w:color w:val="000000"/>
                <w:szCs w:val="21"/>
              </w:rPr>
            </w:pPr>
          </w:p>
        </w:tc>
      </w:tr>
      <w:tr w:rsidR="001D1F6C" w:rsidRPr="00F129D0" w:rsidTr="00BB361A">
        <w:trPr>
          <w:cantSplit/>
          <w:trHeight w:val="532"/>
          <w:jc w:val="center"/>
        </w:trPr>
        <w:tc>
          <w:tcPr>
            <w:tcW w:w="1918" w:type="dxa"/>
            <w:tcBorders>
              <w:top w:val="single" w:sz="2" w:space="0" w:color="auto"/>
              <w:left w:val="single" w:sz="12" w:space="0" w:color="auto"/>
            </w:tcBorders>
            <w:vAlign w:val="center"/>
          </w:tcPr>
          <w:p w:rsidR="001D1F6C" w:rsidRPr="00F129D0" w:rsidRDefault="001D1F6C" w:rsidP="00BB361A">
            <w:pPr>
              <w:spacing w:line="300" w:lineRule="exact"/>
              <w:jc w:val="center"/>
              <w:rPr>
                <w:rFonts w:ascii="宋体" w:cs="Arial"/>
                <w:color w:val="000000"/>
                <w:szCs w:val="21"/>
              </w:rPr>
            </w:pPr>
            <w:r w:rsidRPr="00F129D0">
              <w:rPr>
                <w:rFonts w:ascii="宋体" w:hAnsi="宋体" w:cs="Arial" w:hint="eastAsia"/>
                <w:color w:val="000000"/>
                <w:szCs w:val="21"/>
              </w:rPr>
              <w:t>申报材料</w:t>
            </w:r>
          </w:p>
        </w:tc>
        <w:tc>
          <w:tcPr>
            <w:tcW w:w="7111" w:type="dxa"/>
            <w:gridSpan w:val="4"/>
            <w:tcBorders>
              <w:right w:val="single" w:sz="12" w:space="0" w:color="auto"/>
            </w:tcBorders>
            <w:vAlign w:val="center"/>
          </w:tcPr>
          <w:p w:rsidR="001D1F6C" w:rsidRPr="00F129D0" w:rsidRDefault="001D1F6C" w:rsidP="001D1F6C">
            <w:pPr>
              <w:widowControl/>
              <w:spacing w:line="300" w:lineRule="exact"/>
              <w:ind w:firstLineChars="100" w:firstLine="31680"/>
              <w:rPr>
                <w:rFonts w:ascii="宋体" w:cs="Arial"/>
                <w:color w:val="000000"/>
                <w:szCs w:val="21"/>
              </w:rPr>
            </w:pPr>
            <w:r>
              <w:rPr>
                <w:rFonts w:ascii="宋体" w:hAnsi="宋体" w:cs="Arial" w:hint="eastAsia"/>
                <w:color w:val="000000"/>
                <w:szCs w:val="21"/>
              </w:rPr>
              <w:t>企业营业执照副本</w:t>
            </w:r>
            <w:r w:rsidRPr="00F129D0">
              <w:rPr>
                <w:rFonts w:ascii="宋体" w:hAnsi="宋体" w:cs="Arial" w:hint="eastAsia"/>
                <w:color w:val="000000"/>
                <w:szCs w:val="21"/>
              </w:rPr>
              <w:t>复印件□</w:t>
            </w:r>
          </w:p>
          <w:p w:rsidR="001D1F6C" w:rsidRPr="00F129D0" w:rsidRDefault="001D1F6C" w:rsidP="00113E8D">
            <w:pPr>
              <w:widowControl/>
              <w:spacing w:line="300" w:lineRule="exact"/>
              <w:rPr>
                <w:rFonts w:ascii="宋体" w:cs="Arial"/>
                <w:color w:val="000000"/>
                <w:szCs w:val="21"/>
              </w:rPr>
            </w:pPr>
            <w:r>
              <w:rPr>
                <w:rFonts w:ascii="宋体" w:hAnsi="宋体" w:cs="Arial"/>
                <w:color w:val="000000"/>
                <w:szCs w:val="21"/>
              </w:rPr>
              <w:t xml:space="preserve"> </w:t>
            </w:r>
            <w:r w:rsidRPr="00F129D0">
              <w:rPr>
                <w:rFonts w:ascii="宋体" w:hAnsi="宋体" w:cs="Arial"/>
                <w:color w:val="000000"/>
                <w:szCs w:val="21"/>
              </w:rPr>
              <w:t xml:space="preserve"> </w:t>
            </w:r>
            <w:r w:rsidRPr="00F129D0">
              <w:rPr>
                <w:rFonts w:ascii="宋体" w:hAnsi="宋体" w:cs="Arial" w:hint="eastAsia"/>
                <w:color w:val="000000"/>
                <w:szCs w:val="21"/>
              </w:rPr>
              <w:t>高新技术企业认定证书复印件□</w:t>
            </w:r>
          </w:p>
        </w:tc>
      </w:tr>
      <w:tr w:rsidR="001D1F6C" w:rsidRPr="00F129D0" w:rsidTr="00BB361A">
        <w:trPr>
          <w:cantSplit/>
          <w:trHeight w:val="715"/>
          <w:jc w:val="center"/>
        </w:trPr>
        <w:tc>
          <w:tcPr>
            <w:tcW w:w="1918" w:type="dxa"/>
            <w:tcBorders>
              <w:left w:val="single" w:sz="12" w:space="0" w:color="auto"/>
              <w:bottom w:val="single" w:sz="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申报补助金额</w:t>
            </w:r>
          </w:p>
        </w:tc>
        <w:tc>
          <w:tcPr>
            <w:tcW w:w="7111" w:type="dxa"/>
            <w:gridSpan w:val="4"/>
            <w:tcBorders>
              <w:bottom w:val="single" w:sz="2" w:space="0" w:color="auto"/>
              <w:right w:val="single" w:sz="12" w:space="0" w:color="auto"/>
            </w:tcBorders>
            <w:vAlign w:val="center"/>
          </w:tcPr>
          <w:p w:rsidR="001D1F6C" w:rsidRPr="00F129D0" w:rsidRDefault="001D1F6C" w:rsidP="00494D02">
            <w:pPr>
              <w:spacing w:line="300" w:lineRule="exact"/>
              <w:jc w:val="center"/>
              <w:rPr>
                <w:rFonts w:ascii="宋体" w:cs="Arial"/>
                <w:color w:val="000000"/>
                <w:szCs w:val="21"/>
              </w:rPr>
            </w:pPr>
            <w:r w:rsidRPr="00F129D0">
              <w:rPr>
                <w:rFonts w:ascii="宋体" w:hAnsi="宋体" w:cs="Arial"/>
                <w:color w:val="000000"/>
                <w:szCs w:val="21"/>
              </w:rPr>
              <w:t xml:space="preserve">   </w:t>
            </w:r>
            <w:r w:rsidRPr="00F129D0">
              <w:rPr>
                <w:rFonts w:ascii="宋体" w:hAnsi="宋体" w:cs="Arial" w:hint="eastAsia"/>
                <w:color w:val="000000"/>
                <w:szCs w:val="21"/>
              </w:rPr>
              <w:t>万元整</w:t>
            </w:r>
            <w:r w:rsidRPr="00F129D0">
              <w:rPr>
                <w:rFonts w:ascii="宋体" w:hAnsi="宋体" w:cs="Arial"/>
                <w:color w:val="000000"/>
                <w:szCs w:val="21"/>
              </w:rPr>
              <w:t xml:space="preserve"> </w:t>
            </w:r>
            <w:r w:rsidRPr="00F129D0">
              <w:rPr>
                <w:rFonts w:ascii="宋体" w:hAnsi="宋体" w:cs="Arial" w:hint="eastAsia"/>
                <w:color w:val="000000"/>
                <w:szCs w:val="21"/>
              </w:rPr>
              <w:t>（</w:t>
            </w:r>
            <w:r w:rsidRPr="00F129D0">
              <w:rPr>
                <w:rFonts w:ascii="宋体" w:eastAsia="仿宋_GB2312" w:hAnsi="宋体" w:cs="宋体"/>
                <w:color w:val="000000"/>
                <w:kern w:val="0"/>
                <w:szCs w:val="21"/>
              </w:rPr>
              <w:t xml:space="preserve">¥             </w:t>
            </w:r>
            <w:r w:rsidRPr="00F129D0">
              <w:rPr>
                <w:rFonts w:ascii="宋体" w:hAnsi="宋体" w:cs="Arial" w:hint="eastAsia"/>
                <w:color w:val="000000"/>
                <w:szCs w:val="21"/>
              </w:rPr>
              <w:t>）</w:t>
            </w:r>
          </w:p>
        </w:tc>
      </w:tr>
      <w:tr w:rsidR="001D1F6C" w:rsidRPr="00F129D0" w:rsidTr="00BB361A">
        <w:trPr>
          <w:cantSplit/>
          <w:trHeight w:val="1110"/>
          <w:jc w:val="center"/>
        </w:trPr>
        <w:tc>
          <w:tcPr>
            <w:tcW w:w="1918" w:type="dxa"/>
            <w:tcBorders>
              <w:top w:val="single" w:sz="2" w:space="0" w:color="auto"/>
              <w:left w:val="single" w:sz="12" w:space="0" w:color="auto"/>
              <w:bottom w:val="single" w:sz="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企业对公账户</w:t>
            </w:r>
          </w:p>
        </w:tc>
        <w:tc>
          <w:tcPr>
            <w:tcW w:w="7111" w:type="dxa"/>
            <w:gridSpan w:val="4"/>
            <w:tcBorders>
              <w:top w:val="single" w:sz="2" w:space="0" w:color="auto"/>
              <w:right w:val="single" w:sz="12" w:space="0" w:color="auto"/>
            </w:tcBorders>
            <w:vAlign w:val="center"/>
          </w:tcPr>
          <w:p w:rsidR="001D1F6C" w:rsidRPr="00F129D0" w:rsidRDefault="001D1F6C" w:rsidP="00290593">
            <w:pPr>
              <w:spacing w:line="300" w:lineRule="exact"/>
              <w:jc w:val="left"/>
              <w:rPr>
                <w:rFonts w:ascii="宋体" w:cs="Arial"/>
                <w:color w:val="000000"/>
                <w:szCs w:val="21"/>
              </w:rPr>
            </w:pPr>
            <w:r w:rsidRPr="00F129D0">
              <w:rPr>
                <w:rFonts w:ascii="宋体" w:hAnsi="宋体" w:cs="Arial" w:hint="eastAsia"/>
                <w:color w:val="000000"/>
                <w:szCs w:val="21"/>
              </w:rPr>
              <w:t>开户名：</w:t>
            </w:r>
          </w:p>
          <w:p w:rsidR="001D1F6C" w:rsidRPr="00F129D0" w:rsidRDefault="001D1F6C" w:rsidP="00290593">
            <w:pPr>
              <w:spacing w:line="300" w:lineRule="exact"/>
              <w:jc w:val="left"/>
              <w:rPr>
                <w:rFonts w:ascii="宋体" w:cs="Arial"/>
                <w:color w:val="000000"/>
                <w:szCs w:val="21"/>
              </w:rPr>
            </w:pPr>
            <w:r w:rsidRPr="00F129D0">
              <w:rPr>
                <w:rFonts w:ascii="宋体" w:hAnsi="宋体" w:cs="Arial" w:hint="eastAsia"/>
                <w:color w:val="000000"/>
                <w:szCs w:val="21"/>
              </w:rPr>
              <w:t>账</w:t>
            </w:r>
            <w:r w:rsidRPr="00F129D0">
              <w:rPr>
                <w:rFonts w:ascii="宋体" w:hAnsi="宋体" w:cs="Arial"/>
                <w:color w:val="000000"/>
                <w:szCs w:val="21"/>
              </w:rPr>
              <w:t xml:space="preserve">  </w:t>
            </w:r>
            <w:r w:rsidRPr="00F129D0">
              <w:rPr>
                <w:rFonts w:ascii="宋体" w:hAnsi="宋体" w:cs="Arial" w:hint="eastAsia"/>
                <w:color w:val="000000"/>
                <w:szCs w:val="21"/>
              </w:rPr>
              <w:t>号：</w:t>
            </w:r>
          </w:p>
          <w:p w:rsidR="001D1F6C" w:rsidRPr="00F129D0" w:rsidRDefault="001D1F6C" w:rsidP="00494D02">
            <w:pPr>
              <w:spacing w:line="300" w:lineRule="exact"/>
              <w:jc w:val="left"/>
              <w:rPr>
                <w:rFonts w:ascii="宋体" w:cs="Arial"/>
                <w:color w:val="000000"/>
                <w:szCs w:val="21"/>
              </w:rPr>
            </w:pPr>
            <w:r w:rsidRPr="00F129D0">
              <w:rPr>
                <w:rFonts w:ascii="宋体" w:hAnsi="宋体" w:cs="Arial" w:hint="eastAsia"/>
                <w:color w:val="000000"/>
                <w:szCs w:val="21"/>
              </w:rPr>
              <w:t>开户行：</w:t>
            </w:r>
          </w:p>
        </w:tc>
      </w:tr>
      <w:tr w:rsidR="001D1F6C" w:rsidRPr="00F129D0" w:rsidTr="00494D02">
        <w:trPr>
          <w:cantSplit/>
          <w:trHeight w:val="552"/>
          <w:jc w:val="center"/>
        </w:trPr>
        <w:tc>
          <w:tcPr>
            <w:tcW w:w="1918" w:type="dxa"/>
            <w:vMerge w:val="restart"/>
            <w:tcBorders>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r w:rsidRPr="00F129D0">
              <w:rPr>
                <w:rFonts w:ascii="宋体" w:hAnsi="宋体" w:cs="Arial" w:hint="eastAsia"/>
                <w:color w:val="000000"/>
                <w:szCs w:val="21"/>
              </w:rPr>
              <w:t>审批意见</w:t>
            </w:r>
          </w:p>
          <w:p w:rsidR="001D1F6C" w:rsidRPr="00F129D0" w:rsidRDefault="001D1F6C" w:rsidP="00290593">
            <w:pPr>
              <w:spacing w:line="300" w:lineRule="exact"/>
              <w:jc w:val="center"/>
              <w:rPr>
                <w:rFonts w:ascii="宋体" w:cs="Arial"/>
                <w:color w:val="000000"/>
                <w:szCs w:val="21"/>
              </w:rPr>
            </w:pPr>
          </w:p>
        </w:tc>
        <w:tc>
          <w:tcPr>
            <w:tcW w:w="3474" w:type="dxa"/>
            <w:gridSpan w:val="2"/>
            <w:vAlign w:val="center"/>
          </w:tcPr>
          <w:p w:rsidR="001D1F6C" w:rsidRPr="00F129D0" w:rsidRDefault="001D1F6C" w:rsidP="00290593">
            <w:pPr>
              <w:spacing w:line="300" w:lineRule="exact"/>
              <w:jc w:val="center"/>
              <w:rPr>
                <w:rFonts w:ascii="宋体" w:cs="Arial"/>
                <w:color w:val="000000"/>
                <w:szCs w:val="21"/>
              </w:rPr>
            </w:pPr>
            <w:r w:rsidRPr="00F129D0">
              <w:rPr>
                <w:rFonts w:ascii="宋体" w:cs="Arial" w:hint="eastAsia"/>
                <w:color w:val="000000"/>
                <w:szCs w:val="21"/>
              </w:rPr>
              <w:t>鱼峰区科学技术局</w:t>
            </w:r>
          </w:p>
        </w:tc>
        <w:tc>
          <w:tcPr>
            <w:tcW w:w="3637" w:type="dxa"/>
            <w:gridSpan w:val="2"/>
            <w:tcBorders>
              <w:right w:val="single" w:sz="12" w:space="0" w:color="auto"/>
            </w:tcBorders>
            <w:vAlign w:val="center"/>
          </w:tcPr>
          <w:p w:rsidR="001D1F6C" w:rsidRPr="00F129D0" w:rsidRDefault="001D1F6C" w:rsidP="00290593">
            <w:pPr>
              <w:spacing w:line="300" w:lineRule="exact"/>
              <w:jc w:val="center"/>
              <w:rPr>
                <w:rFonts w:ascii="宋体" w:cs="Arial"/>
                <w:color w:val="000000"/>
                <w:sz w:val="24"/>
                <w:szCs w:val="21"/>
              </w:rPr>
            </w:pPr>
            <w:r w:rsidRPr="00F129D0">
              <w:rPr>
                <w:rFonts w:ascii="宋体" w:cs="Arial" w:hint="eastAsia"/>
                <w:color w:val="000000"/>
                <w:sz w:val="24"/>
                <w:szCs w:val="21"/>
              </w:rPr>
              <w:t>鱼峰区财政局</w:t>
            </w:r>
          </w:p>
        </w:tc>
      </w:tr>
      <w:tr w:rsidR="001D1F6C" w:rsidRPr="00F129D0" w:rsidTr="00494D02">
        <w:trPr>
          <w:cantSplit/>
          <w:trHeight w:val="1653"/>
          <w:jc w:val="center"/>
        </w:trPr>
        <w:tc>
          <w:tcPr>
            <w:tcW w:w="1918" w:type="dxa"/>
            <w:vMerge/>
            <w:tcBorders>
              <w:left w:val="single" w:sz="12" w:space="0" w:color="auto"/>
            </w:tcBorders>
            <w:vAlign w:val="center"/>
          </w:tcPr>
          <w:p w:rsidR="001D1F6C" w:rsidRPr="00F129D0" w:rsidRDefault="001D1F6C" w:rsidP="00290593">
            <w:pPr>
              <w:spacing w:line="300" w:lineRule="exact"/>
              <w:jc w:val="center"/>
              <w:rPr>
                <w:rFonts w:ascii="宋体" w:cs="Arial"/>
                <w:color w:val="000000"/>
                <w:szCs w:val="21"/>
              </w:rPr>
            </w:pPr>
          </w:p>
        </w:tc>
        <w:tc>
          <w:tcPr>
            <w:tcW w:w="3474" w:type="dxa"/>
            <w:gridSpan w:val="2"/>
            <w:vAlign w:val="center"/>
          </w:tcPr>
          <w:p w:rsidR="001D1F6C" w:rsidRPr="00F129D0" w:rsidRDefault="001D1F6C" w:rsidP="00290593">
            <w:pPr>
              <w:spacing w:line="300" w:lineRule="exact"/>
              <w:jc w:val="left"/>
              <w:rPr>
                <w:rFonts w:ascii="宋体" w:cs="Arial"/>
                <w:color w:val="000000"/>
                <w:szCs w:val="21"/>
              </w:rPr>
            </w:pPr>
          </w:p>
          <w:p w:rsidR="001D1F6C" w:rsidRPr="00F129D0" w:rsidRDefault="001D1F6C" w:rsidP="00290593">
            <w:pPr>
              <w:spacing w:line="300" w:lineRule="exact"/>
              <w:jc w:val="left"/>
              <w:rPr>
                <w:rFonts w:ascii="宋体" w:cs="Arial"/>
                <w:color w:val="000000"/>
                <w:szCs w:val="21"/>
              </w:rPr>
            </w:pPr>
          </w:p>
          <w:p w:rsidR="001D1F6C" w:rsidRPr="00F129D0" w:rsidRDefault="001D1F6C" w:rsidP="00290593">
            <w:pPr>
              <w:spacing w:line="300" w:lineRule="exact"/>
              <w:jc w:val="left"/>
              <w:rPr>
                <w:rFonts w:ascii="宋体" w:cs="Arial"/>
                <w:color w:val="000000"/>
                <w:szCs w:val="21"/>
              </w:rPr>
            </w:pPr>
          </w:p>
          <w:p w:rsidR="001D1F6C" w:rsidRPr="00F129D0" w:rsidRDefault="001D1F6C" w:rsidP="00290593">
            <w:pPr>
              <w:spacing w:line="300" w:lineRule="exact"/>
              <w:jc w:val="left"/>
              <w:rPr>
                <w:rFonts w:ascii="宋体" w:cs="Arial"/>
                <w:color w:val="000000"/>
                <w:szCs w:val="21"/>
              </w:rPr>
            </w:pPr>
          </w:p>
          <w:p w:rsidR="001D1F6C" w:rsidRPr="00F129D0" w:rsidRDefault="001D1F6C" w:rsidP="00290593">
            <w:pPr>
              <w:spacing w:line="300" w:lineRule="exact"/>
              <w:jc w:val="left"/>
              <w:rPr>
                <w:rFonts w:ascii="宋体" w:cs="Arial"/>
                <w:color w:val="000000"/>
                <w:szCs w:val="21"/>
              </w:rPr>
            </w:pPr>
          </w:p>
          <w:p w:rsidR="001D1F6C" w:rsidRPr="00F129D0" w:rsidRDefault="001D1F6C" w:rsidP="00290593">
            <w:pPr>
              <w:spacing w:line="300" w:lineRule="exact"/>
              <w:jc w:val="left"/>
              <w:rPr>
                <w:rFonts w:ascii="宋体" w:cs="Arial"/>
                <w:color w:val="000000"/>
                <w:szCs w:val="21"/>
              </w:rPr>
            </w:pPr>
          </w:p>
          <w:p w:rsidR="001D1F6C" w:rsidRPr="00F129D0" w:rsidRDefault="001D1F6C" w:rsidP="001D1F6C">
            <w:pPr>
              <w:spacing w:line="300" w:lineRule="exact"/>
              <w:ind w:firstLineChars="150" w:firstLine="31680"/>
              <w:jc w:val="left"/>
              <w:rPr>
                <w:rFonts w:ascii="宋体" w:cs="Arial"/>
                <w:color w:val="000000"/>
                <w:szCs w:val="21"/>
              </w:rPr>
            </w:pPr>
            <w:r w:rsidRPr="00F129D0">
              <w:rPr>
                <w:rFonts w:ascii="宋体" w:cs="Arial"/>
                <w:color w:val="000000"/>
                <w:szCs w:val="21"/>
              </w:rPr>
              <w:t xml:space="preserve">           </w:t>
            </w:r>
          </w:p>
          <w:p w:rsidR="001D1F6C" w:rsidRPr="00F129D0" w:rsidRDefault="001D1F6C" w:rsidP="001D1F6C">
            <w:pPr>
              <w:spacing w:line="300" w:lineRule="exact"/>
              <w:ind w:firstLineChars="150" w:firstLine="31680"/>
              <w:jc w:val="left"/>
              <w:rPr>
                <w:rFonts w:ascii="宋体" w:cs="Arial"/>
                <w:color w:val="000000"/>
                <w:szCs w:val="21"/>
              </w:rPr>
            </w:pPr>
          </w:p>
          <w:p w:rsidR="001D1F6C" w:rsidRPr="00F129D0" w:rsidRDefault="001D1F6C" w:rsidP="001D1F6C">
            <w:pPr>
              <w:spacing w:line="300" w:lineRule="exact"/>
              <w:ind w:firstLineChars="700" w:firstLine="31680"/>
              <w:jc w:val="left"/>
              <w:rPr>
                <w:rFonts w:ascii="宋体" w:cs="Arial"/>
                <w:color w:val="000000"/>
                <w:szCs w:val="21"/>
              </w:rPr>
            </w:pPr>
            <w:r w:rsidRPr="00F129D0">
              <w:rPr>
                <w:rFonts w:ascii="宋体" w:cs="Arial"/>
                <w:color w:val="000000"/>
                <w:szCs w:val="21"/>
              </w:rPr>
              <w:t xml:space="preserve"> </w:t>
            </w:r>
            <w:r w:rsidRPr="00F129D0">
              <w:rPr>
                <w:rFonts w:ascii="宋体" w:cs="Arial" w:hint="eastAsia"/>
                <w:color w:val="000000"/>
                <w:szCs w:val="21"/>
              </w:rPr>
              <w:t>年</w:t>
            </w:r>
            <w:r w:rsidRPr="00F129D0">
              <w:rPr>
                <w:rFonts w:ascii="宋体" w:cs="Arial"/>
                <w:color w:val="000000"/>
                <w:szCs w:val="21"/>
              </w:rPr>
              <w:t xml:space="preserve">  </w:t>
            </w:r>
            <w:r w:rsidRPr="00F129D0">
              <w:rPr>
                <w:rFonts w:ascii="宋体" w:cs="Arial" w:hint="eastAsia"/>
                <w:color w:val="000000"/>
                <w:szCs w:val="21"/>
              </w:rPr>
              <w:t>月</w:t>
            </w:r>
            <w:r w:rsidRPr="00F129D0">
              <w:rPr>
                <w:rFonts w:ascii="宋体" w:cs="Arial"/>
                <w:color w:val="000000"/>
                <w:szCs w:val="21"/>
              </w:rPr>
              <w:t xml:space="preserve">  </w:t>
            </w:r>
            <w:r w:rsidRPr="00F129D0">
              <w:rPr>
                <w:rFonts w:ascii="宋体" w:cs="Arial" w:hint="eastAsia"/>
                <w:color w:val="000000"/>
                <w:szCs w:val="21"/>
              </w:rPr>
              <w:t>日</w:t>
            </w:r>
          </w:p>
        </w:tc>
        <w:tc>
          <w:tcPr>
            <w:tcW w:w="3637" w:type="dxa"/>
            <w:gridSpan w:val="2"/>
            <w:tcBorders>
              <w:right w:val="single" w:sz="12" w:space="0" w:color="auto"/>
            </w:tcBorders>
            <w:vAlign w:val="center"/>
          </w:tcPr>
          <w:p w:rsidR="001D1F6C" w:rsidRPr="00F129D0" w:rsidRDefault="001D1F6C" w:rsidP="00290593">
            <w:pPr>
              <w:spacing w:line="300" w:lineRule="exact"/>
              <w:jc w:val="left"/>
              <w:rPr>
                <w:rFonts w:ascii="宋体" w:cs="Arial"/>
                <w:color w:val="000000"/>
                <w:szCs w:val="21"/>
              </w:rPr>
            </w:pPr>
          </w:p>
          <w:p w:rsidR="001D1F6C" w:rsidRPr="00F129D0" w:rsidRDefault="001D1F6C" w:rsidP="001D1F6C">
            <w:pPr>
              <w:spacing w:line="300" w:lineRule="exact"/>
              <w:ind w:firstLineChars="150" w:firstLine="31680"/>
              <w:jc w:val="left"/>
              <w:rPr>
                <w:rFonts w:ascii="宋体" w:cs="Arial"/>
                <w:color w:val="000000"/>
                <w:szCs w:val="21"/>
              </w:rPr>
            </w:pPr>
          </w:p>
          <w:p w:rsidR="001D1F6C" w:rsidRPr="00F129D0" w:rsidRDefault="001D1F6C" w:rsidP="001D1F6C">
            <w:pPr>
              <w:spacing w:line="300" w:lineRule="exact"/>
              <w:ind w:firstLineChars="1050" w:firstLine="31680"/>
              <w:jc w:val="left"/>
              <w:rPr>
                <w:rFonts w:ascii="宋体" w:cs="Arial"/>
                <w:color w:val="000000"/>
                <w:szCs w:val="21"/>
              </w:rPr>
            </w:pPr>
          </w:p>
          <w:p w:rsidR="001D1F6C" w:rsidRPr="00F129D0" w:rsidRDefault="001D1F6C" w:rsidP="001D1F6C">
            <w:pPr>
              <w:spacing w:line="300" w:lineRule="exact"/>
              <w:ind w:firstLineChars="1050" w:firstLine="31680"/>
              <w:jc w:val="left"/>
              <w:rPr>
                <w:rFonts w:ascii="宋体" w:cs="Arial"/>
                <w:color w:val="000000"/>
                <w:szCs w:val="21"/>
              </w:rPr>
            </w:pPr>
          </w:p>
          <w:p w:rsidR="001D1F6C" w:rsidRPr="00F129D0" w:rsidRDefault="001D1F6C" w:rsidP="001D1F6C">
            <w:pPr>
              <w:spacing w:line="300" w:lineRule="exact"/>
              <w:ind w:firstLineChars="1050" w:firstLine="31680"/>
              <w:jc w:val="left"/>
              <w:rPr>
                <w:rFonts w:ascii="宋体" w:cs="Arial"/>
                <w:color w:val="000000"/>
                <w:szCs w:val="21"/>
              </w:rPr>
            </w:pPr>
          </w:p>
          <w:p w:rsidR="001D1F6C" w:rsidRPr="00F129D0" w:rsidRDefault="001D1F6C" w:rsidP="001D1F6C">
            <w:pPr>
              <w:spacing w:line="300" w:lineRule="exact"/>
              <w:ind w:firstLineChars="1050" w:firstLine="31680"/>
              <w:jc w:val="left"/>
              <w:rPr>
                <w:rFonts w:ascii="宋体" w:cs="Arial"/>
                <w:color w:val="000000"/>
                <w:szCs w:val="21"/>
              </w:rPr>
            </w:pPr>
          </w:p>
          <w:p w:rsidR="001D1F6C" w:rsidRPr="00F129D0" w:rsidRDefault="001D1F6C" w:rsidP="001D1F6C">
            <w:pPr>
              <w:spacing w:line="300" w:lineRule="exact"/>
              <w:ind w:firstLineChars="1050" w:firstLine="31680"/>
              <w:jc w:val="left"/>
              <w:rPr>
                <w:rFonts w:ascii="宋体" w:cs="Arial"/>
                <w:color w:val="000000"/>
                <w:szCs w:val="21"/>
              </w:rPr>
            </w:pPr>
          </w:p>
          <w:p w:rsidR="001D1F6C" w:rsidRPr="00F129D0" w:rsidRDefault="001D1F6C" w:rsidP="00290593">
            <w:pPr>
              <w:spacing w:line="300" w:lineRule="exact"/>
              <w:jc w:val="left"/>
              <w:rPr>
                <w:rFonts w:ascii="宋体" w:cs="Arial"/>
                <w:color w:val="000000"/>
                <w:szCs w:val="21"/>
              </w:rPr>
            </w:pPr>
          </w:p>
          <w:p w:rsidR="001D1F6C" w:rsidRPr="00F129D0" w:rsidRDefault="001D1F6C" w:rsidP="001D1F6C">
            <w:pPr>
              <w:spacing w:line="300" w:lineRule="exact"/>
              <w:ind w:firstLineChars="950" w:firstLine="31680"/>
              <w:jc w:val="left"/>
              <w:rPr>
                <w:rFonts w:ascii="宋体" w:cs="Arial"/>
                <w:color w:val="000000"/>
                <w:sz w:val="24"/>
                <w:szCs w:val="21"/>
              </w:rPr>
            </w:pPr>
            <w:r w:rsidRPr="00F129D0">
              <w:rPr>
                <w:rFonts w:ascii="宋体" w:cs="Arial" w:hint="eastAsia"/>
                <w:color w:val="000000"/>
                <w:szCs w:val="21"/>
              </w:rPr>
              <w:t>年</w:t>
            </w:r>
            <w:r w:rsidRPr="00F129D0">
              <w:rPr>
                <w:rFonts w:ascii="宋体" w:cs="Arial"/>
                <w:color w:val="000000"/>
                <w:szCs w:val="21"/>
              </w:rPr>
              <w:t xml:space="preserve">  </w:t>
            </w:r>
            <w:r w:rsidRPr="00F129D0">
              <w:rPr>
                <w:rFonts w:ascii="宋体" w:cs="Arial" w:hint="eastAsia"/>
                <w:color w:val="000000"/>
                <w:szCs w:val="21"/>
              </w:rPr>
              <w:t>月</w:t>
            </w:r>
            <w:r w:rsidRPr="00F129D0">
              <w:rPr>
                <w:rFonts w:ascii="宋体" w:cs="Arial"/>
                <w:color w:val="000000"/>
                <w:szCs w:val="21"/>
              </w:rPr>
              <w:t xml:space="preserve">  </w:t>
            </w:r>
            <w:r w:rsidRPr="00F129D0">
              <w:rPr>
                <w:rFonts w:ascii="宋体" w:cs="Arial" w:hint="eastAsia"/>
                <w:color w:val="000000"/>
                <w:szCs w:val="21"/>
              </w:rPr>
              <w:t>日</w:t>
            </w:r>
          </w:p>
        </w:tc>
      </w:tr>
    </w:tbl>
    <w:p w:rsidR="001D1F6C" w:rsidRPr="00F129D0" w:rsidRDefault="001D1F6C" w:rsidP="009762E2">
      <w:pPr>
        <w:spacing w:line="520" w:lineRule="exact"/>
        <w:rPr>
          <w:color w:val="000000"/>
        </w:rPr>
      </w:pPr>
    </w:p>
    <w:p w:rsidR="001D1F6C" w:rsidRPr="00F129D0" w:rsidRDefault="001D1F6C">
      <w:pPr>
        <w:rPr>
          <w:color w:val="000000"/>
          <w:sz w:val="32"/>
          <w:szCs w:val="32"/>
        </w:rPr>
      </w:pPr>
    </w:p>
    <w:sectPr w:rsidR="001D1F6C" w:rsidRPr="00F129D0" w:rsidSect="000736D4">
      <w:headerReference w:type="default" r:id="rId7"/>
      <w:footerReference w:type="even" r:id="rId8"/>
      <w:footerReference w:type="default" r:id="rId9"/>
      <w:pgSz w:w="11906" w:h="16838" w:code="9"/>
      <w:pgMar w:top="1418" w:right="1418" w:bottom="1418" w:left="1418"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F6C" w:rsidRDefault="001D1F6C">
      <w:r>
        <w:separator/>
      </w:r>
    </w:p>
  </w:endnote>
  <w:endnote w:type="continuationSeparator" w:id="0">
    <w:p w:rsidR="001D1F6C" w:rsidRDefault="001D1F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6C" w:rsidRPr="000736D4" w:rsidRDefault="001D1F6C" w:rsidP="000736D4">
    <w:pPr>
      <w:pStyle w:val="Footer"/>
      <w:jc w:val="both"/>
      <w:rPr>
        <w:sz w:val="28"/>
        <w:szCs w:val="28"/>
      </w:rPr>
    </w:pPr>
    <w:r w:rsidRPr="00BD64B3">
      <w:rPr>
        <w:sz w:val="28"/>
        <w:szCs w:val="28"/>
      </w:rPr>
      <w:t xml:space="preserve">— </w:t>
    </w:r>
    <w:r w:rsidRPr="00BD64B3">
      <w:rPr>
        <w:rStyle w:val="PageNumber"/>
        <w:sz w:val="28"/>
        <w:szCs w:val="28"/>
      </w:rPr>
      <w:fldChar w:fldCharType="begin"/>
    </w:r>
    <w:r w:rsidRPr="00BD64B3">
      <w:rPr>
        <w:rStyle w:val="PageNumber"/>
        <w:sz w:val="28"/>
        <w:szCs w:val="28"/>
      </w:rPr>
      <w:instrText xml:space="preserve"> PAGE </w:instrText>
    </w:r>
    <w:r w:rsidRPr="00BD64B3">
      <w:rPr>
        <w:rStyle w:val="PageNumber"/>
        <w:sz w:val="28"/>
        <w:szCs w:val="28"/>
      </w:rPr>
      <w:fldChar w:fldCharType="separate"/>
    </w:r>
    <w:r>
      <w:rPr>
        <w:rStyle w:val="PageNumber"/>
        <w:noProof/>
        <w:sz w:val="28"/>
        <w:szCs w:val="28"/>
      </w:rPr>
      <w:t>2</w:t>
    </w:r>
    <w:r w:rsidRPr="00BD64B3">
      <w:rPr>
        <w:rStyle w:val="PageNumber"/>
        <w:sz w:val="28"/>
        <w:szCs w:val="28"/>
      </w:rPr>
      <w:fldChar w:fldCharType="end"/>
    </w:r>
    <w:r w:rsidRPr="00BD64B3">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6C" w:rsidRPr="000736D4" w:rsidRDefault="001D1F6C" w:rsidP="000736D4">
    <w:pPr>
      <w:pStyle w:val="Footer"/>
      <w:jc w:val="right"/>
      <w:rPr>
        <w:sz w:val="28"/>
        <w:szCs w:val="28"/>
      </w:rPr>
    </w:pPr>
    <w:r w:rsidRPr="00BD64B3">
      <w:rPr>
        <w:sz w:val="28"/>
        <w:szCs w:val="28"/>
      </w:rPr>
      <w:t xml:space="preserve">— </w:t>
    </w:r>
    <w:r w:rsidRPr="00BD64B3">
      <w:rPr>
        <w:rStyle w:val="PageNumber"/>
        <w:sz w:val="28"/>
        <w:szCs w:val="28"/>
      </w:rPr>
      <w:fldChar w:fldCharType="begin"/>
    </w:r>
    <w:r w:rsidRPr="00BD64B3">
      <w:rPr>
        <w:rStyle w:val="PageNumber"/>
        <w:sz w:val="28"/>
        <w:szCs w:val="28"/>
      </w:rPr>
      <w:instrText xml:space="preserve"> PAGE </w:instrText>
    </w:r>
    <w:r w:rsidRPr="00BD64B3">
      <w:rPr>
        <w:rStyle w:val="PageNumber"/>
        <w:sz w:val="28"/>
        <w:szCs w:val="28"/>
      </w:rPr>
      <w:fldChar w:fldCharType="separate"/>
    </w:r>
    <w:r>
      <w:rPr>
        <w:rStyle w:val="PageNumber"/>
        <w:noProof/>
        <w:sz w:val="28"/>
        <w:szCs w:val="28"/>
      </w:rPr>
      <w:t>1</w:t>
    </w:r>
    <w:r w:rsidRPr="00BD64B3">
      <w:rPr>
        <w:rStyle w:val="PageNumber"/>
        <w:sz w:val="28"/>
        <w:szCs w:val="28"/>
      </w:rPr>
      <w:fldChar w:fldCharType="end"/>
    </w:r>
    <w:r w:rsidRPr="00BD64B3">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F6C" w:rsidRDefault="001D1F6C">
      <w:r>
        <w:separator/>
      </w:r>
    </w:p>
  </w:footnote>
  <w:footnote w:type="continuationSeparator" w:id="0">
    <w:p w:rsidR="001D1F6C" w:rsidRDefault="001D1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6C" w:rsidRDefault="001D1F6C" w:rsidP="00CA30C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43A7C"/>
    <w:multiLevelType w:val="hybridMultilevel"/>
    <w:tmpl w:val="D58E5EBE"/>
    <w:lvl w:ilvl="0" w:tplc="04090001">
      <w:start w:val="1"/>
      <w:numFmt w:val="bullet"/>
      <w:lvlText w:val=""/>
      <w:lvlJc w:val="left"/>
      <w:pPr>
        <w:ind w:left="1210" w:hanging="420"/>
      </w:pPr>
      <w:rPr>
        <w:rFonts w:ascii="Wingdings" w:hAnsi="Wingdings" w:hint="default"/>
      </w:rPr>
    </w:lvl>
    <w:lvl w:ilvl="1" w:tplc="04090003" w:tentative="1">
      <w:start w:val="1"/>
      <w:numFmt w:val="bullet"/>
      <w:lvlText w:val=""/>
      <w:lvlJc w:val="left"/>
      <w:pPr>
        <w:ind w:left="1630" w:hanging="420"/>
      </w:pPr>
      <w:rPr>
        <w:rFonts w:ascii="Wingdings" w:hAnsi="Wingdings" w:hint="default"/>
      </w:rPr>
    </w:lvl>
    <w:lvl w:ilvl="2" w:tplc="04090005" w:tentative="1">
      <w:start w:val="1"/>
      <w:numFmt w:val="bullet"/>
      <w:lvlText w:val=""/>
      <w:lvlJc w:val="left"/>
      <w:pPr>
        <w:ind w:left="2050" w:hanging="420"/>
      </w:pPr>
      <w:rPr>
        <w:rFonts w:ascii="Wingdings" w:hAnsi="Wingdings" w:hint="default"/>
      </w:rPr>
    </w:lvl>
    <w:lvl w:ilvl="3" w:tplc="04090001" w:tentative="1">
      <w:start w:val="1"/>
      <w:numFmt w:val="bullet"/>
      <w:lvlText w:val=""/>
      <w:lvlJc w:val="left"/>
      <w:pPr>
        <w:ind w:left="2470" w:hanging="420"/>
      </w:pPr>
      <w:rPr>
        <w:rFonts w:ascii="Wingdings" w:hAnsi="Wingdings" w:hint="default"/>
      </w:rPr>
    </w:lvl>
    <w:lvl w:ilvl="4" w:tplc="04090003" w:tentative="1">
      <w:start w:val="1"/>
      <w:numFmt w:val="bullet"/>
      <w:lvlText w:val=""/>
      <w:lvlJc w:val="left"/>
      <w:pPr>
        <w:ind w:left="2890" w:hanging="420"/>
      </w:pPr>
      <w:rPr>
        <w:rFonts w:ascii="Wingdings" w:hAnsi="Wingdings" w:hint="default"/>
      </w:rPr>
    </w:lvl>
    <w:lvl w:ilvl="5" w:tplc="04090005" w:tentative="1">
      <w:start w:val="1"/>
      <w:numFmt w:val="bullet"/>
      <w:lvlText w:val=""/>
      <w:lvlJc w:val="left"/>
      <w:pPr>
        <w:ind w:left="3310" w:hanging="420"/>
      </w:pPr>
      <w:rPr>
        <w:rFonts w:ascii="Wingdings" w:hAnsi="Wingdings" w:hint="default"/>
      </w:rPr>
    </w:lvl>
    <w:lvl w:ilvl="6" w:tplc="04090001" w:tentative="1">
      <w:start w:val="1"/>
      <w:numFmt w:val="bullet"/>
      <w:lvlText w:val=""/>
      <w:lvlJc w:val="left"/>
      <w:pPr>
        <w:ind w:left="3730" w:hanging="420"/>
      </w:pPr>
      <w:rPr>
        <w:rFonts w:ascii="Wingdings" w:hAnsi="Wingdings" w:hint="default"/>
      </w:rPr>
    </w:lvl>
    <w:lvl w:ilvl="7" w:tplc="04090003" w:tentative="1">
      <w:start w:val="1"/>
      <w:numFmt w:val="bullet"/>
      <w:lvlText w:val=""/>
      <w:lvlJc w:val="left"/>
      <w:pPr>
        <w:ind w:left="4150" w:hanging="420"/>
      </w:pPr>
      <w:rPr>
        <w:rFonts w:ascii="Wingdings" w:hAnsi="Wingdings" w:hint="default"/>
      </w:rPr>
    </w:lvl>
    <w:lvl w:ilvl="8" w:tplc="04090005" w:tentative="1">
      <w:start w:val="1"/>
      <w:numFmt w:val="bullet"/>
      <w:lvlText w:val=""/>
      <w:lvlJc w:val="left"/>
      <w:pPr>
        <w:ind w:left="457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D2F"/>
    <w:rsid w:val="00005605"/>
    <w:rsid w:val="00015252"/>
    <w:rsid w:val="000736D4"/>
    <w:rsid w:val="000877A0"/>
    <w:rsid w:val="00103D2F"/>
    <w:rsid w:val="00107377"/>
    <w:rsid w:val="00113E8D"/>
    <w:rsid w:val="001346A7"/>
    <w:rsid w:val="00135EEE"/>
    <w:rsid w:val="00151E89"/>
    <w:rsid w:val="00154F86"/>
    <w:rsid w:val="001970D0"/>
    <w:rsid w:val="001A2BDF"/>
    <w:rsid w:val="001C46F7"/>
    <w:rsid w:val="001D1F6C"/>
    <w:rsid w:val="001E0FF7"/>
    <w:rsid w:val="002010B7"/>
    <w:rsid w:val="00202578"/>
    <w:rsid w:val="00211ED9"/>
    <w:rsid w:val="002150FF"/>
    <w:rsid w:val="00217459"/>
    <w:rsid w:val="00227417"/>
    <w:rsid w:val="002406B4"/>
    <w:rsid w:val="002529E0"/>
    <w:rsid w:val="002810B1"/>
    <w:rsid w:val="00290593"/>
    <w:rsid w:val="00294AB3"/>
    <w:rsid w:val="002B15E7"/>
    <w:rsid w:val="002B1CC7"/>
    <w:rsid w:val="002D3673"/>
    <w:rsid w:val="002E5420"/>
    <w:rsid w:val="003552EF"/>
    <w:rsid w:val="00370CAF"/>
    <w:rsid w:val="00386BEB"/>
    <w:rsid w:val="003A5B3C"/>
    <w:rsid w:val="003C182A"/>
    <w:rsid w:val="0040113F"/>
    <w:rsid w:val="004040D4"/>
    <w:rsid w:val="00412EC2"/>
    <w:rsid w:val="00413479"/>
    <w:rsid w:val="00433693"/>
    <w:rsid w:val="00433993"/>
    <w:rsid w:val="00445AC2"/>
    <w:rsid w:val="00481109"/>
    <w:rsid w:val="00494D02"/>
    <w:rsid w:val="004F5350"/>
    <w:rsid w:val="00517CAD"/>
    <w:rsid w:val="0057482D"/>
    <w:rsid w:val="00577B71"/>
    <w:rsid w:val="005B0CB8"/>
    <w:rsid w:val="005B2A03"/>
    <w:rsid w:val="005E169F"/>
    <w:rsid w:val="00607B98"/>
    <w:rsid w:val="00623BDC"/>
    <w:rsid w:val="00644F36"/>
    <w:rsid w:val="00677E7E"/>
    <w:rsid w:val="00682626"/>
    <w:rsid w:val="006839A6"/>
    <w:rsid w:val="006A1E79"/>
    <w:rsid w:val="006B685E"/>
    <w:rsid w:val="006E5565"/>
    <w:rsid w:val="006F0E96"/>
    <w:rsid w:val="006F7222"/>
    <w:rsid w:val="00701DB4"/>
    <w:rsid w:val="0071065C"/>
    <w:rsid w:val="007308E9"/>
    <w:rsid w:val="00732042"/>
    <w:rsid w:val="00793B12"/>
    <w:rsid w:val="007A2F99"/>
    <w:rsid w:val="007F318D"/>
    <w:rsid w:val="00862609"/>
    <w:rsid w:val="00876697"/>
    <w:rsid w:val="00885EDD"/>
    <w:rsid w:val="008906C3"/>
    <w:rsid w:val="0089156B"/>
    <w:rsid w:val="0089234F"/>
    <w:rsid w:val="008B1111"/>
    <w:rsid w:val="008B17C7"/>
    <w:rsid w:val="008D638B"/>
    <w:rsid w:val="008D744E"/>
    <w:rsid w:val="008F57EF"/>
    <w:rsid w:val="00923799"/>
    <w:rsid w:val="00935EC7"/>
    <w:rsid w:val="009762E2"/>
    <w:rsid w:val="00982E69"/>
    <w:rsid w:val="009B118D"/>
    <w:rsid w:val="009F7E4B"/>
    <w:rsid w:val="00A10E0C"/>
    <w:rsid w:val="00A21930"/>
    <w:rsid w:val="00A269C9"/>
    <w:rsid w:val="00A40C86"/>
    <w:rsid w:val="00A56914"/>
    <w:rsid w:val="00A72247"/>
    <w:rsid w:val="00A76FD6"/>
    <w:rsid w:val="00A81A2A"/>
    <w:rsid w:val="00A95763"/>
    <w:rsid w:val="00A95764"/>
    <w:rsid w:val="00AB41AE"/>
    <w:rsid w:val="00AC6CA7"/>
    <w:rsid w:val="00AE23A8"/>
    <w:rsid w:val="00B367DC"/>
    <w:rsid w:val="00B470F4"/>
    <w:rsid w:val="00B5607E"/>
    <w:rsid w:val="00B66E5E"/>
    <w:rsid w:val="00B80E29"/>
    <w:rsid w:val="00B83A5A"/>
    <w:rsid w:val="00B83D86"/>
    <w:rsid w:val="00BB2209"/>
    <w:rsid w:val="00BB361A"/>
    <w:rsid w:val="00BD0F01"/>
    <w:rsid w:val="00BD64B3"/>
    <w:rsid w:val="00C24508"/>
    <w:rsid w:val="00C26A97"/>
    <w:rsid w:val="00C45A11"/>
    <w:rsid w:val="00C45BB3"/>
    <w:rsid w:val="00C47811"/>
    <w:rsid w:val="00C710FB"/>
    <w:rsid w:val="00CA30C8"/>
    <w:rsid w:val="00CF702F"/>
    <w:rsid w:val="00D14D5C"/>
    <w:rsid w:val="00D16417"/>
    <w:rsid w:val="00D32F25"/>
    <w:rsid w:val="00D5415B"/>
    <w:rsid w:val="00D56FB2"/>
    <w:rsid w:val="00D574D3"/>
    <w:rsid w:val="00D666F3"/>
    <w:rsid w:val="00D8120D"/>
    <w:rsid w:val="00D83002"/>
    <w:rsid w:val="00D902D5"/>
    <w:rsid w:val="00DB5E8D"/>
    <w:rsid w:val="00E21A4E"/>
    <w:rsid w:val="00E33851"/>
    <w:rsid w:val="00E91722"/>
    <w:rsid w:val="00EE6E68"/>
    <w:rsid w:val="00EF1F13"/>
    <w:rsid w:val="00EF7B34"/>
    <w:rsid w:val="00F129D0"/>
    <w:rsid w:val="00F206C3"/>
    <w:rsid w:val="00F301E9"/>
    <w:rsid w:val="00F650DB"/>
    <w:rsid w:val="00F71BB8"/>
    <w:rsid w:val="00F80228"/>
    <w:rsid w:val="00FB25CD"/>
    <w:rsid w:val="00FC5107"/>
    <w:rsid w:val="00FC5BEE"/>
    <w:rsid w:val="00FC77E1"/>
    <w:rsid w:val="00FD05C6"/>
    <w:rsid w:val="00FD190C"/>
    <w:rsid w:val="00FD5332"/>
    <w:rsid w:val="00FE11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2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3D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B6C02"/>
    <w:rPr>
      <w:sz w:val="18"/>
      <w:szCs w:val="18"/>
    </w:rPr>
  </w:style>
  <w:style w:type="paragraph" w:styleId="Footer">
    <w:name w:val="footer"/>
    <w:basedOn w:val="Normal"/>
    <w:link w:val="FooterChar"/>
    <w:uiPriority w:val="99"/>
    <w:rsid w:val="00103D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B6C02"/>
    <w:rPr>
      <w:sz w:val="18"/>
      <w:szCs w:val="18"/>
    </w:rPr>
  </w:style>
  <w:style w:type="paragraph" w:styleId="NormalWeb">
    <w:name w:val="Normal (Web)"/>
    <w:basedOn w:val="Normal"/>
    <w:uiPriority w:val="99"/>
    <w:rsid w:val="00103D2F"/>
    <w:pPr>
      <w:widowControl/>
      <w:spacing w:before="100" w:beforeAutospacing="1" w:after="100" w:afterAutospacing="1"/>
      <w:jc w:val="left"/>
    </w:pPr>
    <w:rPr>
      <w:rFonts w:ascii="宋体" w:hAnsi="宋体"/>
      <w:kern w:val="0"/>
      <w:sz w:val="24"/>
    </w:rPr>
  </w:style>
  <w:style w:type="paragraph" w:styleId="Date">
    <w:name w:val="Date"/>
    <w:basedOn w:val="Normal"/>
    <w:next w:val="Normal"/>
    <w:link w:val="DateChar"/>
    <w:uiPriority w:val="99"/>
    <w:rsid w:val="002810B1"/>
    <w:pPr>
      <w:ind w:leftChars="2500" w:left="100"/>
    </w:pPr>
  </w:style>
  <w:style w:type="character" w:customStyle="1" w:styleId="DateChar">
    <w:name w:val="Date Char"/>
    <w:basedOn w:val="DefaultParagraphFont"/>
    <w:link w:val="Date"/>
    <w:uiPriority w:val="99"/>
    <w:locked/>
    <w:rsid w:val="002810B1"/>
    <w:rPr>
      <w:rFonts w:cs="Times New Roman"/>
      <w:kern w:val="2"/>
      <w:sz w:val="24"/>
      <w:szCs w:val="24"/>
    </w:rPr>
  </w:style>
  <w:style w:type="character" w:styleId="PageNumber">
    <w:name w:val="page number"/>
    <w:basedOn w:val="DefaultParagraphFont"/>
    <w:uiPriority w:val="99"/>
    <w:rsid w:val="000736D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Pages>
  <Words>195</Words>
  <Characters>1114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lzkjj</dc:creator>
  <cp:keywords/>
  <dc:description/>
  <cp:lastModifiedBy>微软用户</cp:lastModifiedBy>
  <cp:revision>10</cp:revision>
  <cp:lastPrinted>2018-02-27T08:52:00Z</cp:lastPrinted>
  <dcterms:created xsi:type="dcterms:W3CDTF">2018-02-23T02:28:00Z</dcterms:created>
  <dcterms:modified xsi:type="dcterms:W3CDTF">2018-04-28T08:02:00Z</dcterms:modified>
</cp:coreProperties>
</file>