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白政发〔20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0" w:firstLineChars="200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鱼峰区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白沙镇人民政府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lang w:val="en-US" w:eastAsia="zh-CN"/>
        </w:rPr>
        <w:t>成立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白沙镇烟花爆竹“打非”专项行动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领导小组的通知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8" w:lineRule="exact"/>
        <w:textAlignment w:val="auto"/>
        <w:rPr>
          <w:rFonts w:hint="default" w:ascii="Times New Roman" w:hAnsi="Times New Roman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各村（居）委，各相关部门：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为深入贯彻落实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鱼峰区烟花爆竹“打非”专项行动的要求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，坚决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非法售卖、燃放烟花爆竹的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行为，认真吸取近年来发生涉及烟花爆竹非法行为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、导致发生安全生产事故的教训，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对辖区内烟花爆竹的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监督管理，组织开展依法打击烟花爆竹非法违法行为专项行动，经镇领导班子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研究决定，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成立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白沙镇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烟花爆竹“打非”专项行动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领导小组，成员名单如下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组  长：韦畯腾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黄光政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苏晓梨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镇党委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  员：蔡春波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镇人大主席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  政  镇党委委员、纪委书记，区监察委员会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派出白沙镇监察办公室主任（兼）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韦榜软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镇党委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曾玉芳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镇党委组织委员、人大副主席（兼）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刘治国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镇党委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谢贵日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镇党委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梁  斌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袁海雲  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李东威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社区党总支书记、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覃晓艳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大电村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党总支书记、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黄殷福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王眉村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党总支书记、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姚能海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白沙村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党总支书记、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何国剑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大田村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党总支书记、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何美情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新安村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党总支书记、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毛志勇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水山村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党支部书记、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沙镇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烟花爆竹“打非”专项行动领导小组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下设办公室，办公室设在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白沙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乡村建设综合服务中心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电话0772-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7266207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，办公室主任由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苏晓梨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同志兼任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副主任由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龙军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同志兼任，成员由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钟华俊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黄靖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劳韦维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黄荣文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等人员组成。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（此页无正文）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鱼峰区白沙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镇人民政府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80" w:firstLineChars="14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</w:t>
      </w: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</w:t>
      </w:r>
    </w:p>
    <w:p>
      <w:pPr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5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鱼峰区白沙镇人民政府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日印发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000000"/>
    <w:rsid w:val="0F621EA3"/>
    <w:rsid w:val="1A8E2626"/>
    <w:rsid w:val="7436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643" w:firstLine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640</Characters>
  <Lines>0</Lines>
  <Paragraphs>0</Paragraphs>
  <TotalTime>0</TotalTime>
  <ScaleCrop>false</ScaleCrop>
  <LinksUpToDate>false</LinksUpToDate>
  <CharactersWithSpaces>719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2022-05-06T00:53:00Z</dcterms:created>
  <dc:creator>lsd</dc:creator>
  <cp:lastModifiedBy>ちひろ</cp:lastModifiedBy>
  <dcterms:modified xsi:type="dcterms:W3CDTF">2023-11-24T07:09:33Z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DD227608AA784054AE03763305258CC8</vt:lpwstr>
  </property>
</Properties>
</file>