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C0" w:rsidRDefault="004439CF">
      <w:pPr>
        <w:spacing w:line="560" w:lineRule="exact"/>
        <w:jc w:val="center"/>
        <w:rPr>
          <w:rFonts w:ascii="方正小标宋简体" w:eastAsia="方正小标宋简体" w:hAnsi="方正小标宋简体" w:cs="方正小标宋简体"/>
          <w:color w:val="404040"/>
          <w:sz w:val="44"/>
          <w:szCs w:val="44"/>
        </w:rPr>
      </w:pPr>
      <w:bookmarkStart w:id="0" w:name="2190-1536914107324"/>
      <w:bookmarkStart w:id="1" w:name="8325-1536914107241"/>
      <w:bookmarkEnd w:id="0"/>
      <w:bookmarkEnd w:id="1"/>
      <w:r>
        <w:rPr>
          <w:rFonts w:ascii="方正小标宋简体" w:eastAsia="方正小标宋简体" w:hAnsi="方正小标宋简体" w:cs="方正小标宋简体" w:hint="eastAsia"/>
          <w:color w:val="404040"/>
          <w:sz w:val="44"/>
          <w:szCs w:val="44"/>
        </w:rPr>
        <w:t>柳州洛维路北侧居住配套设施项目房屋</w:t>
      </w:r>
    </w:p>
    <w:p w:rsidR="002542C0" w:rsidRDefault="004439C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404040"/>
          <w:sz w:val="44"/>
          <w:szCs w:val="44"/>
        </w:rPr>
        <w:t>征收补偿方案</w:t>
      </w:r>
    </w:p>
    <w:p w:rsidR="002542C0" w:rsidRDefault="002542C0">
      <w:pPr>
        <w:spacing w:line="560" w:lineRule="exact"/>
        <w:rPr>
          <w:rFonts w:ascii="仿宋" w:eastAsia="仿宋" w:hAnsi="仿宋" w:cs="仿宋"/>
          <w:sz w:val="32"/>
          <w:szCs w:val="32"/>
        </w:rPr>
      </w:pPr>
      <w:bookmarkStart w:id="2" w:name="1226-1536914107324"/>
      <w:bookmarkEnd w:id="2"/>
    </w:p>
    <w:p w:rsidR="002542C0" w:rsidRDefault="004439CF">
      <w:pPr>
        <w:spacing w:line="560" w:lineRule="exact"/>
        <w:rPr>
          <w:rFonts w:ascii="仿宋" w:eastAsia="仿宋" w:hAnsi="仿宋" w:cs="仿宋"/>
          <w:sz w:val="32"/>
          <w:szCs w:val="32"/>
        </w:rPr>
      </w:pPr>
      <w:bookmarkStart w:id="3" w:name="1854-1536914107243"/>
      <w:bookmarkEnd w:id="3"/>
      <w:r>
        <w:rPr>
          <w:rFonts w:ascii="仿宋" w:eastAsia="仿宋" w:hAnsi="仿宋" w:cs="仿宋" w:hint="eastAsia"/>
          <w:color w:val="404040"/>
          <w:sz w:val="32"/>
          <w:szCs w:val="32"/>
        </w:rPr>
        <w:t>因实施柳州洛维路北侧居住配套设施项目建设，为保障被征收人的合法权益，根据国务院《国有土地上房屋</w:t>
      </w:r>
      <w:r>
        <w:rPr>
          <w:rFonts w:ascii="仿宋" w:eastAsia="仿宋" w:hAnsi="仿宋" w:cs="仿宋" w:hint="eastAsia"/>
          <w:color w:val="404040"/>
          <w:sz w:val="32"/>
          <w:szCs w:val="32"/>
        </w:rPr>
        <w:t>征收与补偿条例》（第</w:t>
      </w:r>
      <w:r>
        <w:rPr>
          <w:rFonts w:ascii="仿宋" w:eastAsia="仿宋" w:hAnsi="仿宋" w:cs="仿宋" w:hint="eastAsia"/>
          <w:color w:val="404040"/>
          <w:sz w:val="32"/>
          <w:szCs w:val="32"/>
        </w:rPr>
        <w:t>590</w:t>
      </w:r>
      <w:r>
        <w:rPr>
          <w:rFonts w:ascii="仿宋" w:eastAsia="仿宋" w:hAnsi="仿宋" w:cs="仿宋" w:hint="eastAsia"/>
          <w:color w:val="404040"/>
          <w:sz w:val="32"/>
          <w:szCs w:val="32"/>
        </w:rPr>
        <w:t>号令）、《广西壮族自治区人民政府关于贯彻</w:t>
      </w:r>
      <w:r>
        <w:rPr>
          <w:rFonts w:ascii="仿宋" w:eastAsia="仿宋" w:hAnsi="仿宋" w:cs="仿宋" w:hint="eastAsia"/>
          <w:color w:val="404040"/>
          <w:sz w:val="32"/>
          <w:szCs w:val="32"/>
        </w:rPr>
        <w:t>&lt;</w:t>
      </w:r>
      <w:r>
        <w:rPr>
          <w:rFonts w:ascii="仿宋" w:eastAsia="仿宋" w:hAnsi="仿宋" w:cs="仿宋" w:hint="eastAsia"/>
          <w:color w:val="404040"/>
          <w:sz w:val="32"/>
          <w:szCs w:val="32"/>
        </w:rPr>
        <w:t>国有土地上房屋征收与补偿条例</w:t>
      </w:r>
      <w:r>
        <w:rPr>
          <w:rFonts w:ascii="仿宋" w:eastAsia="仿宋" w:hAnsi="仿宋" w:cs="仿宋" w:hint="eastAsia"/>
          <w:color w:val="404040"/>
          <w:sz w:val="32"/>
          <w:szCs w:val="32"/>
        </w:rPr>
        <w:t>&gt;</w:t>
      </w:r>
      <w:r>
        <w:rPr>
          <w:rFonts w:ascii="仿宋" w:eastAsia="仿宋" w:hAnsi="仿宋" w:cs="仿宋" w:hint="eastAsia"/>
          <w:color w:val="404040"/>
          <w:sz w:val="32"/>
          <w:szCs w:val="32"/>
        </w:rPr>
        <w:t>的通知》、《柳州市国有土地上房屋征收与补偿暂行办法》的有关规定，制定本补偿方案。</w:t>
      </w:r>
    </w:p>
    <w:p w:rsidR="002542C0" w:rsidRDefault="002542C0">
      <w:pPr>
        <w:spacing w:line="560" w:lineRule="exact"/>
        <w:rPr>
          <w:rFonts w:ascii="仿宋" w:eastAsia="仿宋" w:hAnsi="仿宋" w:cs="仿宋"/>
          <w:sz w:val="32"/>
          <w:szCs w:val="32"/>
        </w:rPr>
      </w:pPr>
      <w:bookmarkStart w:id="4" w:name="1820-1536914107325"/>
      <w:bookmarkEnd w:id="4"/>
    </w:p>
    <w:p w:rsidR="002542C0" w:rsidRDefault="004439CF">
      <w:pPr>
        <w:spacing w:line="560" w:lineRule="exact"/>
        <w:rPr>
          <w:rFonts w:ascii="仿宋" w:eastAsia="仿宋" w:hAnsi="仿宋" w:cs="仿宋"/>
          <w:sz w:val="32"/>
          <w:szCs w:val="32"/>
        </w:rPr>
      </w:pPr>
      <w:bookmarkStart w:id="5" w:name="6495-1536914107246"/>
      <w:bookmarkEnd w:id="5"/>
      <w:r>
        <w:rPr>
          <w:rFonts w:ascii="仿宋" w:eastAsia="仿宋" w:hAnsi="仿宋" w:cs="仿宋" w:hint="eastAsia"/>
          <w:color w:val="404040"/>
          <w:sz w:val="32"/>
          <w:szCs w:val="32"/>
        </w:rPr>
        <w:t xml:space="preserve">　　一</w:t>
      </w:r>
      <w:r>
        <w:rPr>
          <w:rFonts w:ascii="仿宋" w:eastAsia="仿宋" w:hAnsi="仿宋" w:cs="仿宋" w:hint="eastAsia"/>
          <w:color w:val="404040"/>
          <w:sz w:val="32"/>
          <w:szCs w:val="32"/>
        </w:rPr>
        <w:t>、</w:t>
      </w:r>
      <w:r>
        <w:rPr>
          <w:rFonts w:ascii="仿宋" w:eastAsia="仿宋" w:hAnsi="仿宋" w:cs="仿宋" w:hint="eastAsia"/>
          <w:color w:val="404040"/>
          <w:sz w:val="32"/>
          <w:szCs w:val="32"/>
        </w:rPr>
        <w:t>总则</w:t>
      </w:r>
      <w:bookmarkStart w:id="6" w:name="4053-1536914107325"/>
      <w:bookmarkEnd w:id="6"/>
    </w:p>
    <w:p w:rsidR="002542C0" w:rsidRDefault="004439CF">
      <w:pPr>
        <w:spacing w:line="560" w:lineRule="exact"/>
        <w:rPr>
          <w:rFonts w:ascii="仿宋" w:eastAsia="仿宋" w:hAnsi="仿宋" w:cs="仿宋"/>
          <w:sz w:val="32"/>
          <w:szCs w:val="32"/>
        </w:rPr>
      </w:pPr>
      <w:bookmarkStart w:id="7" w:name="8851-1536914107247"/>
      <w:bookmarkEnd w:id="7"/>
      <w:r>
        <w:rPr>
          <w:rFonts w:ascii="仿宋" w:eastAsia="仿宋" w:hAnsi="仿宋" w:cs="仿宋" w:hint="eastAsia"/>
          <w:color w:val="404040"/>
          <w:sz w:val="32"/>
          <w:szCs w:val="32"/>
        </w:rPr>
        <w:t xml:space="preserve">　　第一条项目名称：柳州洛维路北侧居住配套设施项目</w:t>
      </w:r>
    </w:p>
    <w:p w:rsidR="002542C0" w:rsidRDefault="002542C0">
      <w:pPr>
        <w:spacing w:line="560" w:lineRule="exact"/>
        <w:rPr>
          <w:rFonts w:ascii="仿宋" w:eastAsia="仿宋" w:hAnsi="仿宋" w:cs="仿宋"/>
          <w:sz w:val="32"/>
          <w:szCs w:val="32"/>
        </w:rPr>
      </w:pPr>
      <w:bookmarkStart w:id="8" w:name="3372-1536914107325"/>
      <w:bookmarkEnd w:id="8"/>
    </w:p>
    <w:p w:rsidR="002542C0" w:rsidRDefault="004439CF">
      <w:pPr>
        <w:spacing w:line="560" w:lineRule="exact"/>
        <w:rPr>
          <w:rFonts w:ascii="仿宋" w:eastAsia="仿宋" w:hAnsi="仿宋" w:cs="仿宋"/>
          <w:sz w:val="32"/>
          <w:szCs w:val="32"/>
        </w:rPr>
      </w:pPr>
      <w:bookmarkStart w:id="9" w:name="7118-1536914107248"/>
      <w:bookmarkEnd w:id="9"/>
      <w:r>
        <w:rPr>
          <w:rFonts w:ascii="仿宋" w:eastAsia="仿宋" w:hAnsi="仿宋" w:cs="仿宋" w:hint="eastAsia"/>
          <w:color w:val="404040"/>
          <w:sz w:val="32"/>
          <w:szCs w:val="32"/>
        </w:rPr>
        <w:t xml:space="preserve">　　第二条征收范围：柳规函〔</w:t>
      </w:r>
      <w:r>
        <w:rPr>
          <w:rFonts w:ascii="仿宋" w:eastAsia="仿宋" w:hAnsi="仿宋" w:cs="仿宋" w:hint="eastAsia"/>
          <w:color w:val="404040"/>
          <w:sz w:val="32"/>
          <w:szCs w:val="32"/>
        </w:rPr>
        <w:t>2014</w:t>
      </w:r>
      <w:r>
        <w:rPr>
          <w:rFonts w:ascii="仿宋" w:eastAsia="仿宋" w:hAnsi="仿宋" w:cs="仿宋" w:hint="eastAsia"/>
          <w:color w:val="404040"/>
          <w:sz w:val="32"/>
          <w:szCs w:val="32"/>
        </w:rPr>
        <w:t>〕</w:t>
      </w:r>
      <w:r>
        <w:rPr>
          <w:rFonts w:ascii="仿宋" w:eastAsia="仿宋" w:hAnsi="仿宋" w:cs="仿宋" w:hint="eastAsia"/>
          <w:color w:val="404040"/>
          <w:sz w:val="32"/>
          <w:szCs w:val="32"/>
        </w:rPr>
        <w:t>30</w:t>
      </w:r>
      <w:r>
        <w:rPr>
          <w:rFonts w:ascii="仿宋" w:eastAsia="仿宋" w:hAnsi="仿宋" w:cs="仿宋" w:hint="eastAsia"/>
          <w:color w:val="404040"/>
          <w:sz w:val="32"/>
          <w:szCs w:val="32"/>
        </w:rPr>
        <w:t>号《柳州市规划局关于提供洛维路北侧居住及配套设施项目用地规划意见的复函》规划红线范围内国有土地上房屋及附属物。</w:t>
      </w:r>
    </w:p>
    <w:p w:rsidR="002542C0" w:rsidRDefault="002542C0">
      <w:pPr>
        <w:spacing w:line="560" w:lineRule="exact"/>
        <w:rPr>
          <w:rFonts w:ascii="仿宋" w:eastAsia="仿宋" w:hAnsi="仿宋" w:cs="仿宋"/>
          <w:sz w:val="32"/>
          <w:szCs w:val="32"/>
        </w:rPr>
      </w:pPr>
      <w:bookmarkStart w:id="10" w:name="5058-1536914107325"/>
      <w:bookmarkEnd w:id="10"/>
    </w:p>
    <w:p w:rsidR="002542C0" w:rsidRDefault="004439CF">
      <w:pPr>
        <w:spacing w:line="560" w:lineRule="exact"/>
        <w:rPr>
          <w:rFonts w:ascii="仿宋" w:eastAsia="仿宋" w:hAnsi="仿宋" w:cs="仿宋"/>
          <w:sz w:val="32"/>
          <w:szCs w:val="32"/>
        </w:rPr>
      </w:pPr>
      <w:bookmarkStart w:id="11" w:name="4370-1536914107250"/>
      <w:bookmarkEnd w:id="11"/>
      <w:r>
        <w:rPr>
          <w:rFonts w:ascii="仿宋" w:eastAsia="仿宋" w:hAnsi="仿宋" w:cs="仿宋" w:hint="eastAsia"/>
          <w:color w:val="404040"/>
          <w:sz w:val="32"/>
          <w:szCs w:val="32"/>
        </w:rPr>
        <w:t xml:space="preserve">　　第三条签约期限：自公布通知签订征收补偿协议之日起六十日内。</w:t>
      </w:r>
      <w:bookmarkStart w:id="12" w:name="5676-1536914107325"/>
      <w:bookmarkEnd w:id="12"/>
    </w:p>
    <w:p w:rsidR="002542C0" w:rsidRDefault="004439CF">
      <w:pPr>
        <w:spacing w:line="560" w:lineRule="exact"/>
        <w:rPr>
          <w:rFonts w:ascii="仿宋" w:eastAsia="仿宋" w:hAnsi="仿宋" w:cs="仿宋"/>
          <w:sz w:val="32"/>
          <w:szCs w:val="32"/>
        </w:rPr>
      </w:pPr>
      <w:bookmarkStart w:id="13" w:name="9939-1536914107251"/>
      <w:bookmarkEnd w:id="13"/>
      <w:r>
        <w:rPr>
          <w:rFonts w:ascii="仿宋" w:eastAsia="仿宋" w:hAnsi="仿宋" w:cs="仿宋" w:hint="eastAsia"/>
          <w:color w:val="404040"/>
          <w:sz w:val="32"/>
          <w:szCs w:val="32"/>
        </w:rPr>
        <w:t xml:space="preserve">　　搬迁期限：签订征收补偿协议之日起三十日内。</w:t>
      </w:r>
    </w:p>
    <w:p w:rsidR="002542C0" w:rsidRDefault="002542C0">
      <w:pPr>
        <w:spacing w:line="560" w:lineRule="exact"/>
        <w:rPr>
          <w:rFonts w:ascii="仿宋" w:eastAsia="仿宋" w:hAnsi="仿宋" w:cs="仿宋"/>
          <w:sz w:val="32"/>
          <w:szCs w:val="32"/>
        </w:rPr>
      </w:pPr>
      <w:bookmarkStart w:id="14" w:name="3080-1536914107325"/>
      <w:bookmarkEnd w:id="14"/>
    </w:p>
    <w:p w:rsidR="002542C0" w:rsidRDefault="004439CF">
      <w:pPr>
        <w:spacing w:line="560" w:lineRule="exact"/>
        <w:rPr>
          <w:rFonts w:ascii="仿宋" w:eastAsia="仿宋" w:hAnsi="仿宋" w:cs="仿宋"/>
          <w:sz w:val="32"/>
          <w:szCs w:val="32"/>
        </w:rPr>
      </w:pPr>
      <w:bookmarkStart w:id="15" w:name="9152-1536914107252"/>
      <w:bookmarkEnd w:id="15"/>
      <w:r>
        <w:rPr>
          <w:rFonts w:ascii="仿宋" w:eastAsia="仿宋" w:hAnsi="仿宋" w:cs="仿宋" w:hint="eastAsia"/>
          <w:color w:val="404040"/>
          <w:sz w:val="32"/>
          <w:szCs w:val="32"/>
        </w:rPr>
        <w:t xml:space="preserve">　　第四条征收当事人</w:t>
      </w:r>
      <w:bookmarkStart w:id="16" w:name="4389-1536914107325"/>
      <w:bookmarkEnd w:id="16"/>
    </w:p>
    <w:p w:rsidR="002542C0" w:rsidRDefault="004439CF">
      <w:pPr>
        <w:spacing w:line="560" w:lineRule="exact"/>
        <w:rPr>
          <w:rFonts w:ascii="仿宋" w:eastAsia="仿宋" w:hAnsi="仿宋" w:cs="仿宋"/>
          <w:sz w:val="32"/>
          <w:szCs w:val="32"/>
        </w:rPr>
      </w:pPr>
      <w:bookmarkStart w:id="17" w:name="7059-1536914107253"/>
      <w:bookmarkEnd w:id="17"/>
      <w:r>
        <w:rPr>
          <w:rFonts w:ascii="仿宋" w:eastAsia="仿宋" w:hAnsi="仿宋" w:cs="仿宋" w:hint="eastAsia"/>
          <w:color w:val="404040"/>
          <w:sz w:val="32"/>
          <w:szCs w:val="32"/>
        </w:rPr>
        <w:t xml:space="preserve">　　⒈征收主体：柳州市鱼峰区人民政府</w:t>
      </w:r>
      <w:bookmarkStart w:id="18" w:name="4928-1536914107325"/>
      <w:bookmarkEnd w:id="18"/>
    </w:p>
    <w:p w:rsidR="002542C0" w:rsidRDefault="004439CF">
      <w:pPr>
        <w:spacing w:line="560" w:lineRule="exact"/>
        <w:rPr>
          <w:rFonts w:ascii="仿宋" w:eastAsia="仿宋" w:hAnsi="仿宋" w:cs="仿宋"/>
          <w:sz w:val="32"/>
          <w:szCs w:val="32"/>
        </w:rPr>
      </w:pPr>
      <w:bookmarkStart w:id="19" w:name="6798-1536914107253"/>
      <w:bookmarkEnd w:id="19"/>
      <w:r>
        <w:rPr>
          <w:rFonts w:ascii="仿宋" w:eastAsia="仿宋" w:hAnsi="仿宋" w:cs="仿宋" w:hint="eastAsia"/>
          <w:color w:val="404040"/>
          <w:sz w:val="32"/>
          <w:szCs w:val="32"/>
        </w:rPr>
        <w:t xml:space="preserve">　　⒉征收部门：柳州市鱼峰区住房和城乡建设局</w:t>
      </w:r>
      <w:bookmarkStart w:id="20" w:name="1760-1536914107325"/>
      <w:bookmarkEnd w:id="20"/>
    </w:p>
    <w:p w:rsidR="002542C0" w:rsidRDefault="004439CF">
      <w:pPr>
        <w:spacing w:line="560" w:lineRule="exact"/>
        <w:rPr>
          <w:rFonts w:ascii="仿宋" w:eastAsia="仿宋" w:hAnsi="仿宋" w:cs="仿宋"/>
          <w:sz w:val="32"/>
          <w:szCs w:val="32"/>
        </w:rPr>
      </w:pPr>
      <w:bookmarkStart w:id="21" w:name="8112-1536914107254"/>
      <w:bookmarkEnd w:id="21"/>
      <w:r>
        <w:rPr>
          <w:rFonts w:ascii="仿宋" w:eastAsia="仿宋" w:hAnsi="仿宋" w:cs="仿宋" w:hint="eastAsia"/>
          <w:color w:val="404040"/>
          <w:sz w:val="32"/>
          <w:szCs w:val="32"/>
        </w:rPr>
        <w:lastRenderedPageBreak/>
        <w:t xml:space="preserve">　　⒊征收实施单位：柳州市鱼峰区房屋征收与补偿办公室</w:t>
      </w:r>
      <w:bookmarkStart w:id="22" w:name="5238-1536914107325"/>
      <w:bookmarkEnd w:id="22"/>
    </w:p>
    <w:p w:rsidR="002542C0" w:rsidRDefault="004439CF">
      <w:pPr>
        <w:spacing w:line="560" w:lineRule="exact"/>
        <w:rPr>
          <w:rFonts w:ascii="仿宋" w:eastAsia="仿宋" w:hAnsi="仿宋" w:cs="仿宋"/>
          <w:sz w:val="32"/>
          <w:szCs w:val="32"/>
        </w:rPr>
      </w:pPr>
      <w:bookmarkStart w:id="23" w:name="4142-1536914107255"/>
      <w:bookmarkEnd w:id="23"/>
      <w:r>
        <w:rPr>
          <w:rFonts w:ascii="仿宋" w:eastAsia="仿宋" w:hAnsi="仿宋" w:cs="仿宋" w:hint="eastAsia"/>
          <w:color w:val="404040"/>
          <w:sz w:val="32"/>
          <w:szCs w:val="32"/>
        </w:rPr>
        <w:t xml:space="preserve">　　⒋被征收人：被征收房屋所有权人</w:t>
      </w:r>
    </w:p>
    <w:p w:rsidR="002542C0" w:rsidRDefault="002542C0">
      <w:pPr>
        <w:spacing w:line="560" w:lineRule="exact"/>
        <w:rPr>
          <w:rFonts w:ascii="仿宋" w:eastAsia="仿宋" w:hAnsi="仿宋" w:cs="仿宋"/>
          <w:sz w:val="32"/>
          <w:szCs w:val="32"/>
        </w:rPr>
      </w:pPr>
      <w:bookmarkStart w:id="24" w:name="7010-1536914107325"/>
      <w:bookmarkEnd w:id="24"/>
    </w:p>
    <w:p w:rsidR="002542C0" w:rsidRDefault="004439CF">
      <w:pPr>
        <w:spacing w:line="560" w:lineRule="exact"/>
        <w:rPr>
          <w:rFonts w:ascii="仿宋" w:eastAsia="仿宋" w:hAnsi="仿宋" w:cs="仿宋"/>
          <w:sz w:val="32"/>
          <w:szCs w:val="32"/>
        </w:rPr>
      </w:pPr>
      <w:bookmarkStart w:id="25" w:name="5227-1536914107257"/>
      <w:bookmarkEnd w:id="25"/>
      <w:r>
        <w:rPr>
          <w:rFonts w:ascii="仿宋" w:eastAsia="仿宋" w:hAnsi="仿宋" w:cs="仿宋" w:hint="eastAsia"/>
          <w:color w:val="404040"/>
          <w:sz w:val="32"/>
          <w:szCs w:val="32"/>
        </w:rPr>
        <w:t xml:space="preserve">　　第五条征收房屋的补偿内容：主要包括被征收房屋价值的补偿；因征收房屋造成的搬迁、临时安置的补偿；因征收房屋造成的停产停业损失的补偿；房屋室内装饰装修、室外附属设施的补偿等内容。</w:t>
      </w:r>
    </w:p>
    <w:p w:rsidR="002542C0" w:rsidRDefault="002542C0">
      <w:pPr>
        <w:spacing w:line="560" w:lineRule="exact"/>
        <w:rPr>
          <w:rFonts w:ascii="仿宋" w:eastAsia="仿宋" w:hAnsi="仿宋" w:cs="仿宋"/>
          <w:sz w:val="32"/>
          <w:szCs w:val="32"/>
        </w:rPr>
      </w:pPr>
      <w:bookmarkStart w:id="26" w:name="4567-1536914107325"/>
      <w:bookmarkEnd w:id="26"/>
    </w:p>
    <w:p w:rsidR="002542C0" w:rsidRDefault="004439CF">
      <w:pPr>
        <w:spacing w:line="560" w:lineRule="exact"/>
        <w:rPr>
          <w:rFonts w:ascii="仿宋" w:eastAsia="仿宋" w:hAnsi="仿宋" w:cs="仿宋"/>
          <w:sz w:val="32"/>
          <w:szCs w:val="32"/>
        </w:rPr>
      </w:pPr>
      <w:bookmarkStart w:id="27" w:name="7199-1536914107259"/>
      <w:bookmarkEnd w:id="27"/>
      <w:r>
        <w:rPr>
          <w:rFonts w:ascii="仿宋" w:eastAsia="仿宋" w:hAnsi="仿宋" w:cs="仿宋" w:hint="eastAsia"/>
          <w:color w:val="404040"/>
          <w:sz w:val="32"/>
          <w:szCs w:val="32"/>
        </w:rPr>
        <w:t xml:space="preserve">　　第六条城区政府组织有关部门依法对征收范围内未经登记的建筑进行调查、认定和处理。</w:t>
      </w:r>
      <w:r>
        <w:rPr>
          <w:rFonts w:ascii="仿宋" w:eastAsia="仿宋" w:hAnsi="仿宋" w:cs="仿宋" w:hint="eastAsia"/>
          <w:color w:val="404040"/>
          <w:sz w:val="32"/>
          <w:szCs w:val="32"/>
        </w:rPr>
        <w:t>对认定为合法建筑和未超过批准期限的临时建筑的，应当给予补偿；对认定为违法建筑和超过批准期限的临时建筑的，不予补偿。</w:t>
      </w:r>
    </w:p>
    <w:p w:rsidR="002542C0" w:rsidRDefault="002542C0">
      <w:pPr>
        <w:spacing w:line="560" w:lineRule="exact"/>
        <w:rPr>
          <w:rFonts w:ascii="仿宋" w:eastAsia="仿宋" w:hAnsi="仿宋" w:cs="仿宋"/>
          <w:sz w:val="32"/>
          <w:szCs w:val="32"/>
        </w:rPr>
      </w:pPr>
      <w:bookmarkStart w:id="28" w:name="7219-1536914107326"/>
      <w:bookmarkEnd w:id="28"/>
    </w:p>
    <w:p w:rsidR="002542C0" w:rsidRDefault="004439CF">
      <w:pPr>
        <w:spacing w:line="560" w:lineRule="exact"/>
        <w:rPr>
          <w:rFonts w:ascii="仿宋" w:eastAsia="仿宋" w:hAnsi="仿宋" w:cs="仿宋"/>
          <w:sz w:val="32"/>
          <w:szCs w:val="32"/>
        </w:rPr>
      </w:pPr>
      <w:bookmarkStart w:id="29" w:name="8643-1536914107261"/>
      <w:bookmarkEnd w:id="29"/>
      <w:r>
        <w:rPr>
          <w:rFonts w:ascii="仿宋" w:eastAsia="仿宋" w:hAnsi="仿宋" w:cs="仿宋" w:hint="eastAsia"/>
          <w:color w:val="404040"/>
          <w:sz w:val="32"/>
          <w:szCs w:val="32"/>
        </w:rPr>
        <w:t xml:space="preserve">　　第七条被征收人可选择实行货币补偿，也可以选择房屋产权调换。</w:t>
      </w:r>
    </w:p>
    <w:p w:rsidR="002542C0" w:rsidRDefault="002542C0">
      <w:pPr>
        <w:spacing w:line="560" w:lineRule="exact"/>
        <w:rPr>
          <w:rFonts w:ascii="仿宋" w:eastAsia="仿宋" w:hAnsi="仿宋" w:cs="仿宋"/>
          <w:sz w:val="32"/>
          <w:szCs w:val="32"/>
        </w:rPr>
      </w:pPr>
      <w:bookmarkStart w:id="30" w:name="9385-1536914107326"/>
      <w:bookmarkEnd w:id="30"/>
    </w:p>
    <w:p w:rsidR="002542C0" w:rsidRDefault="004439CF">
      <w:pPr>
        <w:spacing w:line="560" w:lineRule="exact"/>
        <w:rPr>
          <w:rFonts w:ascii="仿宋" w:eastAsia="仿宋" w:hAnsi="仿宋" w:cs="仿宋"/>
          <w:b/>
          <w:bCs/>
          <w:sz w:val="32"/>
          <w:szCs w:val="32"/>
        </w:rPr>
      </w:pPr>
      <w:bookmarkStart w:id="31" w:name="8493-1536914107262"/>
      <w:bookmarkEnd w:id="31"/>
      <w:r>
        <w:rPr>
          <w:rFonts w:ascii="仿宋" w:eastAsia="仿宋" w:hAnsi="仿宋" w:cs="仿宋" w:hint="eastAsia"/>
          <w:b/>
          <w:bCs/>
          <w:color w:val="404040"/>
          <w:sz w:val="32"/>
          <w:szCs w:val="32"/>
        </w:rPr>
        <w:t xml:space="preserve">　　二</w:t>
      </w:r>
      <w:r>
        <w:rPr>
          <w:rFonts w:ascii="仿宋" w:eastAsia="仿宋" w:hAnsi="仿宋" w:cs="仿宋" w:hint="eastAsia"/>
          <w:b/>
          <w:bCs/>
          <w:color w:val="404040"/>
          <w:sz w:val="32"/>
          <w:szCs w:val="32"/>
        </w:rPr>
        <w:t>、</w:t>
      </w:r>
      <w:r>
        <w:rPr>
          <w:rFonts w:ascii="仿宋" w:eastAsia="仿宋" w:hAnsi="仿宋" w:cs="仿宋" w:hint="eastAsia"/>
          <w:b/>
          <w:bCs/>
          <w:color w:val="404040"/>
          <w:sz w:val="32"/>
          <w:szCs w:val="32"/>
        </w:rPr>
        <w:t>货币补偿</w:t>
      </w:r>
      <w:bookmarkStart w:id="32" w:name="7210-1536914107326"/>
      <w:bookmarkEnd w:id="32"/>
    </w:p>
    <w:p w:rsidR="002542C0" w:rsidRDefault="004439CF">
      <w:pPr>
        <w:spacing w:line="560" w:lineRule="exact"/>
        <w:rPr>
          <w:rFonts w:ascii="仿宋" w:eastAsia="仿宋" w:hAnsi="仿宋" w:cs="仿宋"/>
          <w:sz w:val="32"/>
          <w:szCs w:val="32"/>
        </w:rPr>
      </w:pPr>
      <w:bookmarkStart w:id="33" w:name="8464-1536914107263"/>
      <w:bookmarkEnd w:id="33"/>
      <w:r>
        <w:rPr>
          <w:rFonts w:ascii="仿宋" w:eastAsia="仿宋" w:hAnsi="仿宋" w:cs="仿宋" w:hint="eastAsia"/>
          <w:color w:val="404040"/>
          <w:sz w:val="32"/>
          <w:szCs w:val="32"/>
        </w:rPr>
        <w:t xml:space="preserve">　　第八条被征收房屋价值的确定</w:t>
      </w:r>
      <w:bookmarkStart w:id="34" w:name="2498-1536914107326"/>
      <w:bookmarkEnd w:id="34"/>
    </w:p>
    <w:p w:rsidR="002542C0" w:rsidRDefault="004439CF">
      <w:pPr>
        <w:spacing w:line="560" w:lineRule="exact"/>
        <w:rPr>
          <w:rFonts w:ascii="仿宋" w:eastAsia="仿宋" w:hAnsi="仿宋" w:cs="仿宋"/>
          <w:sz w:val="32"/>
          <w:szCs w:val="32"/>
        </w:rPr>
      </w:pPr>
      <w:bookmarkStart w:id="35" w:name="2388-1536914107264"/>
      <w:bookmarkEnd w:id="35"/>
      <w:r>
        <w:rPr>
          <w:rFonts w:ascii="仿宋" w:eastAsia="仿宋" w:hAnsi="仿宋" w:cs="仿宋" w:hint="eastAsia"/>
          <w:color w:val="404040"/>
          <w:sz w:val="32"/>
          <w:szCs w:val="32"/>
        </w:rPr>
        <w:t xml:space="preserve">　　对被征收房屋价值的补偿，不得低于房屋征收决定公告之日被征收房屋类似房地产的市场价格。被征收房屋的价值，由具有相应资质的房地产价格评估机构按照房屋征收评估办法评估确定。</w:t>
      </w:r>
    </w:p>
    <w:p w:rsidR="002542C0" w:rsidRDefault="002542C0">
      <w:pPr>
        <w:spacing w:line="560" w:lineRule="exact"/>
        <w:rPr>
          <w:rFonts w:ascii="仿宋" w:eastAsia="仿宋" w:hAnsi="仿宋" w:cs="仿宋"/>
          <w:sz w:val="32"/>
          <w:szCs w:val="32"/>
        </w:rPr>
      </w:pPr>
      <w:bookmarkStart w:id="36" w:name="3567-1536914107326"/>
      <w:bookmarkEnd w:id="36"/>
    </w:p>
    <w:p w:rsidR="002542C0" w:rsidRDefault="004439CF">
      <w:pPr>
        <w:spacing w:line="560" w:lineRule="exact"/>
        <w:rPr>
          <w:rFonts w:ascii="仿宋" w:eastAsia="仿宋" w:hAnsi="仿宋" w:cs="仿宋"/>
          <w:b/>
          <w:bCs/>
          <w:sz w:val="32"/>
          <w:szCs w:val="32"/>
        </w:rPr>
      </w:pPr>
      <w:bookmarkStart w:id="37" w:name="1832-1536914107266"/>
      <w:bookmarkEnd w:id="37"/>
      <w:r>
        <w:rPr>
          <w:rFonts w:ascii="仿宋" w:eastAsia="仿宋" w:hAnsi="仿宋" w:cs="仿宋" w:hint="eastAsia"/>
          <w:b/>
          <w:bCs/>
          <w:color w:val="404040"/>
          <w:sz w:val="32"/>
          <w:szCs w:val="32"/>
        </w:rPr>
        <w:lastRenderedPageBreak/>
        <w:t xml:space="preserve">　　三</w:t>
      </w:r>
      <w:r>
        <w:rPr>
          <w:rFonts w:ascii="仿宋" w:eastAsia="仿宋" w:hAnsi="仿宋" w:cs="仿宋" w:hint="eastAsia"/>
          <w:b/>
          <w:bCs/>
          <w:color w:val="404040"/>
          <w:sz w:val="32"/>
          <w:szCs w:val="32"/>
        </w:rPr>
        <w:t>、</w:t>
      </w:r>
      <w:r>
        <w:rPr>
          <w:rFonts w:ascii="仿宋" w:eastAsia="仿宋" w:hAnsi="仿宋" w:cs="仿宋" w:hint="eastAsia"/>
          <w:b/>
          <w:bCs/>
          <w:color w:val="404040"/>
          <w:sz w:val="32"/>
          <w:szCs w:val="32"/>
        </w:rPr>
        <w:t>产权调换</w:t>
      </w:r>
      <w:bookmarkStart w:id="38" w:name="4015-1536914107326"/>
      <w:bookmarkEnd w:id="38"/>
    </w:p>
    <w:p w:rsidR="002542C0" w:rsidRDefault="004439CF">
      <w:pPr>
        <w:spacing w:line="560" w:lineRule="exact"/>
        <w:rPr>
          <w:rFonts w:ascii="仿宋" w:eastAsia="仿宋" w:hAnsi="仿宋" w:cs="仿宋"/>
          <w:sz w:val="32"/>
          <w:szCs w:val="32"/>
        </w:rPr>
      </w:pPr>
      <w:bookmarkStart w:id="39" w:name="8670-1536914107268"/>
      <w:bookmarkEnd w:id="39"/>
      <w:r>
        <w:rPr>
          <w:rFonts w:ascii="仿宋" w:eastAsia="仿宋" w:hAnsi="仿宋" w:cs="仿宋" w:hint="eastAsia"/>
          <w:color w:val="404040"/>
          <w:sz w:val="32"/>
          <w:szCs w:val="32"/>
        </w:rPr>
        <w:t xml:space="preserve">　　第九条安置房源位于：</w:t>
      </w:r>
      <w:r>
        <w:rPr>
          <w:rFonts w:ascii="仿宋" w:eastAsia="仿宋" w:hAnsi="仿宋" w:cs="仿宋" w:hint="eastAsia"/>
          <w:color w:val="404040"/>
          <w:sz w:val="32"/>
          <w:szCs w:val="32"/>
        </w:rPr>
        <w:t>1.</w:t>
      </w:r>
      <w:r>
        <w:rPr>
          <w:rFonts w:ascii="仿宋" w:eastAsia="仿宋" w:hAnsi="仿宋" w:cs="仿宋" w:hint="eastAsia"/>
          <w:color w:val="404040"/>
          <w:sz w:val="32"/>
          <w:szCs w:val="32"/>
        </w:rPr>
        <w:t>洛维路南侧“碧芙蓉小区”、</w:t>
      </w:r>
      <w:r>
        <w:rPr>
          <w:rFonts w:ascii="仿宋" w:eastAsia="仿宋" w:hAnsi="仿宋" w:cs="仿宋" w:hint="eastAsia"/>
          <w:color w:val="404040"/>
          <w:sz w:val="32"/>
          <w:szCs w:val="32"/>
        </w:rPr>
        <w:t>2.</w:t>
      </w:r>
      <w:r>
        <w:rPr>
          <w:rFonts w:ascii="仿宋" w:eastAsia="仿宋" w:hAnsi="仿宋" w:cs="仿宋" w:hint="eastAsia"/>
          <w:color w:val="404040"/>
          <w:sz w:val="32"/>
          <w:szCs w:val="32"/>
        </w:rPr>
        <w:t>南环路</w:t>
      </w:r>
      <w:r>
        <w:rPr>
          <w:rFonts w:ascii="仿宋" w:eastAsia="仿宋" w:hAnsi="仿宋" w:cs="仿宋" w:hint="eastAsia"/>
          <w:color w:val="404040"/>
          <w:sz w:val="32"/>
          <w:szCs w:val="32"/>
        </w:rPr>
        <w:t>66</w:t>
      </w:r>
      <w:r>
        <w:rPr>
          <w:rFonts w:ascii="仿宋" w:eastAsia="仿宋" w:hAnsi="仿宋" w:cs="仿宋" w:hint="eastAsia"/>
          <w:color w:val="404040"/>
          <w:sz w:val="32"/>
          <w:szCs w:val="32"/>
        </w:rPr>
        <w:t>号“南环小苑”。</w:t>
      </w:r>
      <w:bookmarkStart w:id="40" w:name="3070-1536914107326"/>
      <w:bookmarkEnd w:id="40"/>
    </w:p>
    <w:p w:rsidR="002542C0" w:rsidRDefault="004439CF">
      <w:pPr>
        <w:spacing w:line="560" w:lineRule="exact"/>
        <w:rPr>
          <w:rFonts w:ascii="仿宋" w:eastAsia="仿宋" w:hAnsi="仿宋" w:cs="仿宋"/>
          <w:sz w:val="32"/>
          <w:szCs w:val="32"/>
        </w:rPr>
      </w:pPr>
      <w:bookmarkStart w:id="41" w:name="7689-1536914107269"/>
      <w:bookmarkEnd w:id="41"/>
      <w:r>
        <w:rPr>
          <w:rFonts w:ascii="仿宋" w:eastAsia="仿宋" w:hAnsi="仿宋" w:cs="仿宋" w:hint="eastAsia"/>
          <w:color w:val="404040"/>
          <w:sz w:val="32"/>
          <w:szCs w:val="32"/>
        </w:rPr>
        <w:t xml:space="preserve">　　具体房型、建筑面积等具体资料，在实施过程中另行告知被征收人。安置房的选择以先签先选，公正、公平、公开为原则。</w:t>
      </w:r>
    </w:p>
    <w:p w:rsidR="002542C0" w:rsidRDefault="002542C0">
      <w:pPr>
        <w:spacing w:line="560" w:lineRule="exact"/>
        <w:rPr>
          <w:rFonts w:ascii="仿宋" w:eastAsia="仿宋" w:hAnsi="仿宋" w:cs="仿宋"/>
          <w:sz w:val="32"/>
          <w:szCs w:val="32"/>
        </w:rPr>
      </w:pPr>
      <w:bookmarkStart w:id="42" w:name="4360-1536914107326"/>
      <w:bookmarkEnd w:id="42"/>
    </w:p>
    <w:p w:rsidR="002542C0" w:rsidRDefault="004439CF">
      <w:pPr>
        <w:spacing w:line="560" w:lineRule="exact"/>
        <w:rPr>
          <w:rFonts w:ascii="仿宋" w:eastAsia="仿宋" w:hAnsi="仿宋" w:cs="仿宋"/>
          <w:sz w:val="32"/>
          <w:szCs w:val="32"/>
        </w:rPr>
      </w:pPr>
      <w:bookmarkStart w:id="43" w:name="1518-1536914107271"/>
      <w:bookmarkEnd w:id="43"/>
      <w:r>
        <w:rPr>
          <w:rFonts w:ascii="仿宋" w:eastAsia="仿宋" w:hAnsi="仿宋" w:cs="仿宋" w:hint="eastAsia"/>
          <w:color w:val="404040"/>
          <w:sz w:val="32"/>
          <w:szCs w:val="32"/>
        </w:rPr>
        <w:t xml:space="preserve">　　第十条被征收人选择征收部门提供的住宅房屋进行产权调换的，可以选择以下方式进行产权调换：</w:t>
      </w:r>
      <w:bookmarkStart w:id="44" w:name="3036-1536914107326"/>
      <w:bookmarkEnd w:id="44"/>
    </w:p>
    <w:p w:rsidR="002542C0" w:rsidRDefault="004439CF">
      <w:pPr>
        <w:spacing w:line="560" w:lineRule="exact"/>
        <w:rPr>
          <w:rFonts w:ascii="仿宋" w:eastAsia="仿宋" w:hAnsi="仿宋" w:cs="仿宋"/>
          <w:sz w:val="32"/>
          <w:szCs w:val="32"/>
        </w:rPr>
      </w:pPr>
      <w:bookmarkStart w:id="45" w:name="7889-1536914107272"/>
      <w:bookmarkEnd w:id="45"/>
      <w:r>
        <w:rPr>
          <w:rFonts w:ascii="仿宋" w:eastAsia="仿宋" w:hAnsi="仿宋" w:cs="仿宋" w:hint="eastAsia"/>
          <w:color w:val="404040"/>
          <w:sz w:val="32"/>
          <w:szCs w:val="32"/>
        </w:rPr>
        <w:t xml:space="preserve">　　</w:t>
      </w:r>
      <w:r>
        <w:rPr>
          <w:rFonts w:ascii="仿宋" w:eastAsia="仿宋" w:hAnsi="仿宋" w:cs="仿宋" w:hint="eastAsia"/>
          <w:color w:val="404040"/>
          <w:sz w:val="32"/>
          <w:szCs w:val="32"/>
        </w:rPr>
        <w:t>1.</w:t>
      </w:r>
      <w:r>
        <w:rPr>
          <w:rFonts w:ascii="仿宋" w:eastAsia="仿宋" w:hAnsi="仿宋" w:cs="仿宋" w:hint="eastAsia"/>
          <w:color w:val="404040"/>
          <w:sz w:val="32"/>
          <w:szCs w:val="32"/>
        </w:rPr>
        <w:t>结清同一估价时点的被征收房屋价值与用于产权调换房屋价值的差价。</w:t>
      </w:r>
      <w:bookmarkStart w:id="46" w:name="5659-1536914107326"/>
      <w:bookmarkEnd w:id="46"/>
    </w:p>
    <w:p w:rsidR="002542C0" w:rsidRDefault="004439CF">
      <w:pPr>
        <w:spacing w:line="560" w:lineRule="exact"/>
        <w:rPr>
          <w:rFonts w:ascii="仿宋" w:eastAsia="仿宋" w:hAnsi="仿宋" w:cs="仿宋"/>
          <w:sz w:val="32"/>
          <w:szCs w:val="32"/>
        </w:rPr>
      </w:pPr>
      <w:bookmarkStart w:id="47" w:name="7157-1536914107274"/>
      <w:bookmarkEnd w:id="47"/>
      <w:r>
        <w:rPr>
          <w:rFonts w:ascii="仿宋" w:eastAsia="仿宋" w:hAnsi="仿宋" w:cs="仿宋" w:hint="eastAsia"/>
          <w:color w:val="404040"/>
          <w:sz w:val="32"/>
          <w:szCs w:val="32"/>
        </w:rPr>
        <w:t xml:space="preserve">　　</w:t>
      </w:r>
      <w:r>
        <w:rPr>
          <w:rFonts w:ascii="仿宋" w:eastAsia="仿宋" w:hAnsi="仿宋" w:cs="仿宋" w:hint="eastAsia"/>
          <w:color w:val="404040"/>
          <w:sz w:val="32"/>
          <w:szCs w:val="32"/>
        </w:rPr>
        <w:t>2.</w:t>
      </w:r>
      <w:r>
        <w:rPr>
          <w:rFonts w:ascii="仿宋" w:eastAsia="仿宋" w:hAnsi="仿宋" w:cs="仿宋" w:hint="eastAsia"/>
          <w:color w:val="404040"/>
          <w:sz w:val="32"/>
          <w:szCs w:val="32"/>
        </w:rPr>
        <w:t>按被征收房屋的产权建筑面积</w:t>
      </w:r>
      <w:r>
        <w:rPr>
          <w:rFonts w:ascii="仿宋" w:eastAsia="仿宋" w:hAnsi="仿宋" w:cs="仿宋" w:hint="eastAsia"/>
          <w:color w:val="404040"/>
          <w:sz w:val="32"/>
          <w:szCs w:val="32"/>
        </w:rPr>
        <w:t>1:1.2</w:t>
      </w:r>
      <w:r>
        <w:rPr>
          <w:rFonts w:ascii="仿宋" w:eastAsia="仿宋" w:hAnsi="仿宋" w:cs="仿宋" w:hint="eastAsia"/>
          <w:color w:val="404040"/>
          <w:sz w:val="32"/>
          <w:szCs w:val="32"/>
        </w:rPr>
        <w:t>产权调换安置房的建筑面积，不结算差价。</w:t>
      </w:r>
      <w:bookmarkStart w:id="48" w:name="3786-1536914107326"/>
      <w:bookmarkEnd w:id="48"/>
    </w:p>
    <w:p w:rsidR="002542C0" w:rsidRDefault="004439CF">
      <w:pPr>
        <w:spacing w:line="560" w:lineRule="exact"/>
        <w:rPr>
          <w:rFonts w:ascii="仿宋" w:eastAsia="仿宋" w:hAnsi="仿宋" w:cs="仿宋"/>
          <w:sz w:val="32"/>
          <w:szCs w:val="32"/>
        </w:rPr>
      </w:pPr>
      <w:bookmarkStart w:id="49" w:name="1440-1536914107275"/>
      <w:bookmarkEnd w:id="49"/>
      <w:r>
        <w:rPr>
          <w:rFonts w:ascii="仿宋" w:eastAsia="仿宋" w:hAnsi="仿宋" w:cs="仿宋" w:hint="eastAsia"/>
          <w:color w:val="404040"/>
          <w:sz w:val="32"/>
          <w:szCs w:val="32"/>
        </w:rPr>
        <w:t xml:space="preserve">　　</w:t>
      </w:r>
      <w:r>
        <w:rPr>
          <w:rFonts w:ascii="仿宋" w:eastAsia="仿宋" w:hAnsi="仿宋" w:cs="仿宋" w:hint="eastAsia"/>
          <w:color w:val="404040"/>
          <w:sz w:val="32"/>
          <w:szCs w:val="32"/>
        </w:rPr>
        <w:t>3.</w:t>
      </w:r>
      <w:r>
        <w:rPr>
          <w:rFonts w:ascii="仿宋" w:eastAsia="仿宋" w:hAnsi="仿宋" w:cs="仿宋" w:hint="eastAsia"/>
          <w:color w:val="404040"/>
          <w:sz w:val="32"/>
          <w:szCs w:val="32"/>
        </w:rPr>
        <w:t>按被征收房屋的产权建筑面积</w:t>
      </w:r>
      <w:r>
        <w:rPr>
          <w:rFonts w:ascii="仿宋" w:eastAsia="仿宋" w:hAnsi="仿宋" w:cs="仿宋" w:hint="eastAsia"/>
          <w:color w:val="404040"/>
          <w:sz w:val="32"/>
          <w:szCs w:val="32"/>
        </w:rPr>
        <w:t>1:1</w:t>
      </w:r>
      <w:r>
        <w:rPr>
          <w:rFonts w:ascii="仿宋" w:eastAsia="仿宋" w:hAnsi="仿宋" w:cs="仿宋" w:hint="eastAsia"/>
          <w:color w:val="404040"/>
          <w:sz w:val="32"/>
          <w:szCs w:val="32"/>
        </w:rPr>
        <w:t>产权调换安置房屋的套内建筑面积，不结算差价。</w:t>
      </w:r>
      <w:bookmarkStart w:id="50" w:name="1415-1536914107326"/>
      <w:bookmarkEnd w:id="50"/>
    </w:p>
    <w:p w:rsidR="002542C0" w:rsidRDefault="004439CF">
      <w:pPr>
        <w:spacing w:line="560" w:lineRule="exact"/>
        <w:rPr>
          <w:rFonts w:ascii="仿宋" w:eastAsia="仿宋" w:hAnsi="仿宋" w:cs="仿宋"/>
          <w:sz w:val="32"/>
          <w:szCs w:val="32"/>
        </w:rPr>
      </w:pPr>
      <w:bookmarkStart w:id="51" w:name="8323-1536914107277"/>
      <w:bookmarkEnd w:id="51"/>
      <w:r>
        <w:rPr>
          <w:rFonts w:ascii="仿宋" w:eastAsia="仿宋" w:hAnsi="仿宋" w:cs="仿宋" w:hint="eastAsia"/>
          <w:color w:val="404040"/>
          <w:sz w:val="32"/>
          <w:szCs w:val="32"/>
        </w:rPr>
        <w:t xml:space="preserve">　　</w:t>
      </w:r>
      <w:r>
        <w:rPr>
          <w:rFonts w:ascii="仿宋" w:eastAsia="仿宋" w:hAnsi="仿宋" w:cs="仿宋" w:hint="eastAsia"/>
          <w:color w:val="404040"/>
          <w:sz w:val="32"/>
          <w:szCs w:val="32"/>
        </w:rPr>
        <w:t>4.</w:t>
      </w:r>
      <w:r>
        <w:rPr>
          <w:rFonts w:ascii="仿宋" w:eastAsia="仿宋" w:hAnsi="仿宋" w:cs="仿宋" w:hint="eastAsia"/>
          <w:color w:val="404040"/>
          <w:sz w:val="32"/>
          <w:szCs w:val="32"/>
        </w:rPr>
        <w:t>按</w:t>
      </w:r>
      <w:r>
        <w:rPr>
          <w:rFonts w:ascii="仿宋" w:eastAsia="仿宋" w:hAnsi="仿宋" w:cs="仿宋" w:hint="eastAsia"/>
          <w:color w:val="404040"/>
          <w:sz w:val="32"/>
          <w:szCs w:val="32"/>
        </w:rPr>
        <w:t>1</w:t>
      </w:r>
      <w:r>
        <w:rPr>
          <w:rFonts w:ascii="仿宋" w:eastAsia="仿宋" w:hAnsi="仿宋" w:cs="仿宋" w:hint="eastAsia"/>
          <w:color w:val="404040"/>
          <w:sz w:val="32"/>
          <w:szCs w:val="32"/>
        </w:rPr>
        <w:t>、</w:t>
      </w:r>
      <w:r>
        <w:rPr>
          <w:rFonts w:ascii="仿宋" w:eastAsia="仿宋" w:hAnsi="仿宋" w:cs="仿宋" w:hint="eastAsia"/>
          <w:color w:val="404040"/>
          <w:sz w:val="32"/>
          <w:szCs w:val="32"/>
        </w:rPr>
        <w:t>2</w:t>
      </w:r>
      <w:r>
        <w:rPr>
          <w:rFonts w:ascii="仿宋" w:eastAsia="仿宋" w:hAnsi="仿宋" w:cs="仿宋" w:hint="eastAsia"/>
          <w:color w:val="404040"/>
          <w:sz w:val="32"/>
          <w:szCs w:val="32"/>
        </w:rPr>
        <w:t>或</w:t>
      </w:r>
      <w:r>
        <w:rPr>
          <w:rFonts w:ascii="仿宋" w:eastAsia="仿宋" w:hAnsi="仿宋" w:cs="仿宋" w:hint="eastAsia"/>
          <w:color w:val="404040"/>
          <w:sz w:val="32"/>
          <w:szCs w:val="32"/>
        </w:rPr>
        <w:t>3</w:t>
      </w:r>
      <w:r>
        <w:rPr>
          <w:rFonts w:ascii="仿宋" w:eastAsia="仿宋" w:hAnsi="仿宋" w:cs="仿宋" w:hint="eastAsia"/>
          <w:color w:val="404040"/>
          <w:sz w:val="32"/>
          <w:szCs w:val="32"/>
        </w:rPr>
        <w:t>方式进行产权调换后，超出或不足部分，结算差</w:t>
      </w:r>
      <w:r>
        <w:rPr>
          <w:rFonts w:ascii="仿宋" w:eastAsia="仿宋" w:hAnsi="仿宋" w:cs="仿宋" w:hint="eastAsia"/>
          <w:color w:val="404040"/>
          <w:sz w:val="32"/>
          <w:szCs w:val="32"/>
        </w:rPr>
        <w:t>价。</w:t>
      </w:r>
    </w:p>
    <w:p w:rsidR="002542C0" w:rsidRDefault="002542C0">
      <w:pPr>
        <w:spacing w:line="560" w:lineRule="exact"/>
        <w:rPr>
          <w:rFonts w:ascii="仿宋" w:eastAsia="仿宋" w:hAnsi="仿宋" w:cs="仿宋"/>
          <w:sz w:val="32"/>
          <w:szCs w:val="32"/>
        </w:rPr>
      </w:pPr>
      <w:bookmarkStart w:id="52" w:name="3024-1536914107327"/>
      <w:bookmarkEnd w:id="52"/>
    </w:p>
    <w:p w:rsidR="002542C0" w:rsidRDefault="004439CF">
      <w:pPr>
        <w:spacing w:line="560" w:lineRule="exact"/>
        <w:rPr>
          <w:rFonts w:ascii="仿宋" w:eastAsia="仿宋" w:hAnsi="仿宋" w:cs="仿宋"/>
          <w:sz w:val="32"/>
          <w:szCs w:val="32"/>
        </w:rPr>
      </w:pPr>
      <w:bookmarkStart w:id="53" w:name="5271-1536914107278"/>
      <w:bookmarkEnd w:id="53"/>
      <w:r>
        <w:rPr>
          <w:rFonts w:ascii="仿宋" w:eastAsia="仿宋" w:hAnsi="仿宋" w:cs="仿宋" w:hint="eastAsia"/>
          <w:color w:val="404040"/>
          <w:sz w:val="32"/>
          <w:szCs w:val="32"/>
        </w:rPr>
        <w:t xml:space="preserve">　　第十一条</w:t>
      </w:r>
      <w:r>
        <w:rPr>
          <w:rFonts w:ascii="仿宋" w:eastAsia="仿宋" w:hAnsi="仿宋" w:cs="仿宋" w:hint="eastAsia"/>
          <w:color w:val="404040"/>
          <w:sz w:val="32"/>
          <w:szCs w:val="32"/>
        </w:rPr>
        <w:t xml:space="preserve"> </w:t>
      </w:r>
      <w:r>
        <w:rPr>
          <w:rFonts w:ascii="仿宋" w:eastAsia="仿宋" w:hAnsi="仿宋" w:cs="仿宋" w:hint="eastAsia"/>
          <w:color w:val="404040"/>
          <w:sz w:val="32"/>
          <w:szCs w:val="32"/>
        </w:rPr>
        <w:t>被征收人选择房屋征收部门提供的非住宅房屋进行产权调换的，计算、结清同一时点的被征收房屋价值与用于产权调换房屋价值的差价。按被征收非住宅房屋的建筑面积</w:t>
      </w:r>
      <w:r>
        <w:rPr>
          <w:rFonts w:ascii="仿宋" w:eastAsia="仿宋" w:hAnsi="仿宋" w:cs="仿宋" w:hint="eastAsia"/>
          <w:color w:val="404040"/>
          <w:sz w:val="32"/>
          <w:szCs w:val="32"/>
        </w:rPr>
        <w:t>1</w:t>
      </w:r>
      <w:r>
        <w:rPr>
          <w:rFonts w:ascii="仿宋" w:eastAsia="仿宋" w:hAnsi="仿宋" w:cs="仿宋" w:hint="eastAsia"/>
          <w:color w:val="404040"/>
          <w:sz w:val="32"/>
          <w:szCs w:val="32"/>
        </w:rPr>
        <w:t>：</w:t>
      </w:r>
      <w:r>
        <w:rPr>
          <w:rFonts w:ascii="仿宋" w:eastAsia="仿宋" w:hAnsi="仿宋" w:cs="仿宋" w:hint="eastAsia"/>
          <w:color w:val="404040"/>
          <w:sz w:val="32"/>
          <w:szCs w:val="32"/>
        </w:rPr>
        <w:t>1</w:t>
      </w:r>
      <w:r>
        <w:rPr>
          <w:rFonts w:ascii="仿宋" w:eastAsia="仿宋" w:hAnsi="仿宋" w:cs="仿宋" w:hint="eastAsia"/>
          <w:color w:val="404040"/>
          <w:sz w:val="32"/>
          <w:szCs w:val="32"/>
        </w:rPr>
        <w:t>产权调换安置房屋的套内建筑面积，不结算差价；超出或不足部分，结算差价。</w:t>
      </w:r>
    </w:p>
    <w:p w:rsidR="002542C0" w:rsidRDefault="002542C0">
      <w:pPr>
        <w:spacing w:line="560" w:lineRule="exact"/>
        <w:rPr>
          <w:rFonts w:ascii="仿宋" w:eastAsia="仿宋" w:hAnsi="仿宋" w:cs="仿宋"/>
          <w:sz w:val="32"/>
          <w:szCs w:val="32"/>
        </w:rPr>
      </w:pPr>
      <w:bookmarkStart w:id="54" w:name="6417-1536914107327"/>
      <w:bookmarkEnd w:id="54"/>
    </w:p>
    <w:p w:rsidR="002542C0" w:rsidRDefault="004439CF">
      <w:pPr>
        <w:spacing w:line="560" w:lineRule="exact"/>
        <w:rPr>
          <w:rFonts w:ascii="仿宋" w:eastAsia="仿宋" w:hAnsi="仿宋" w:cs="仿宋"/>
          <w:b/>
          <w:bCs/>
          <w:sz w:val="32"/>
          <w:szCs w:val="32"/>
        </w:rPr>
      </w:pPr>
      <w:bookmarkStart w:id="55" w:name="3990-1536914107281"/>
      <w:bookmarkEnd w:id="55"/>
      <w:r>
        <w:rPr>
          <w:rFonts w:ascii="仿宋" w:eastAsia="仿宋" w:hAnsi="仿宋" w:cs="仿宋" w:hint="eastAsia"/>
          <w:b/>
          <w:bCs/>
          <w:color w:val="404040"/>
          <w:sz w:val="32"/>
          <w:szCs w:val="32"/>
        </w:rPr>
        <w:lastRenderedPageBreak/>
        <w:t xml:space="preserve">　　四</w:t>
      </w:r>
      <w:r>
        <w:rPr>
          <w:rFonts w:ascii="仿宋" w:eastAsia="仿宋" w:hAnsi="仿宋" w:cs="仿宋" w:hint="eastAsia"/>
          <w:b/>
          <w:bCs/>
          <w:color w:val="404040"/>
          <w:sz w:val="32"/>
          <w:szCs w:val="32"/>
        </w:rPr>
        <w:t>、</w:t>
      </w:r>
      <w:r>
        <w:rPr>
          <w:rFonts w:ascii="仿宋" w:eastAsia="仿宋" w:hAnsi="仿宋" w:cs="仿宋" w:hint="eastAsia"/>
          <w:b/>
          <w:bCs/>
          <w:color w:val="404040"/>
          <w:sz w:val="32"/>
          <w:szCs w:val="32"/>
        </w:rPr>
        <w:t>其他补偿及补助奖励</w:t>
      </w:r>
      <w:bookmarkStart w:id="56" w:name="3550-1536914107327"/>
      <w:bookmarkEnd w:id="56"/>
    </w:p>
    <w:p w:rsidR="002542C0" w:rsidRDefault="004439CF">
      <w:pPr>
        <w:spacing w:line="560" w:lineRule="exact"/>
        <w:rPr>
          <w:rFonts w:ascii="仿宋" w:eastAsia="仿宋" w:hAnsi="仿宋" w:cs="仿宋"/>
          <w:sz w:val="32"/>
          <w:szCs w:val="32"/>
        </w:rPr>
      </w:pPr>
      <w:bookmarkStart w:id="57" w:name="1530-1536914107282"/>
      <w:bookmarkEnd w:id="57"/>
      <w:r>
        <w:rPr>
          <w:rFonts w:ascii="仿宋" w:eastAsia="仿宋" w:hAnsi="仿宋" w:cs="仿宋" w:hint="eastAsia"/>
          <w:color w:val="404040"/>
          <w:sz w:val="32"/>
          <w:szCs w:val="32"/>
        </w:rPr>
        <w:t xml:space="preserve">　　第十二条临时安置费（过渡费）及搬迁费</w:t>
      </w:r>
      <w:bookmarkStart w:id="58" w:name="6552-1536914107327"/>
      <w:bookmarkEnd w:id="58"/>
    </w:p>
    <w:p w:rsidR="002542C0" w:rsidRDefault="004439CF">
      <w:pPr>
        <w:spacing w:line="560" w:lineRule="exact"/>
        <w:rPr>
          <w:rFonts w:ascii="仿宋" w:eastAsia="仿宋" w:hAnsi="仿宋" w:cs="仿宋"/>
          <w:sz w:val="32"/>
          <w:szCs w:val="32"/>
        </w:rPr>
      </w:pPr>
      <w:bookmarkStart w:id="59" w:name="7859-1536914107283"/>
      <w:bookmarkEnd w:id="59"/>
      <w:r>
        <w:rPr>
          <w:rFonts w:ascii="仿宋" w:eastAsia="仿宋" w:hAnsi="仿宋" w:cs="仿宋" w:hint="eastAsia"/>
          <w:color w:val="404040"/>
          <w:sz w:val="32"/>
          <w:szCs w:val="32"/>
        </w:rPr>
        <w:t xml:space="preserve">　　（一）临时安置费（过渡费）</w:t>
      </w:r>
      <w:bookmarkStart w:id="60" w:name="9936-1536914107328"/>
      <w:bookmarkEnd w:id="60"/>
    </w:p>
    <w:p w:rsidR="002542C0" w:rsidRDefault="004439CF">
      <w:pPr>
        <w:spacing w:line="560" w:lineRule="exact"/>
        <w:rPr>
          <w:rFonts w:ascii="仿宋" w:eastAsia="仿宋" w:hAnsi="仿宋" w:cs="仿宋"/>
          <w:sz w:val="32"/>
          <w:szCs w:val="32"/>
        </w:rPr>
      </w:pPr>
      <w:bookmarkStart w:id="61" w:name="7941-1536914107284"/>
      <w:bookmarkEnd w:id="61"/>
      <w:r>
        <w:rPr>
          <w:rFonts w:ascii="仿宋" w:eastAsia="仿宋" w:hAnsi="仿宋" w:cs="仿宋" w:hint="eastAsia"/>
          <w:color w:val="404040"/>
          <w:sz w:val="32"/>
          <w:szCs w:val="32"/>
        </w:rPr>
        <w:t xml:space="preserve">　　</w:t>
      </w:r>
      <w:r>
        <w:rPr>
          <w:rFonts w:ascii="仿宋" w:eastAsia="仿宋" w:hAnsi="仿宋" w:cs="仿宋" w:hint="eastAsia"/>
          <w:color w:val="404040"/>
          <w:sz w:val="32"/>
          <w:szCs w:val="32"/>
        </w:rPr>
        <w:t>1.</w:t>
      </w:r>
      <w:r>
        <w:rPr>
          <w:rFonts w:ascii="仿宋" w:eastAsia="仿宋" w:hAnsi="仿宋" w:cs="仿宋" w:hint="eastAsia"/>
          <w:color w:val="404040"/>
          <w:sz w:val="32"/>
          <w:szCs w:val="32"/>
        </w:rPr>
        <w:t>选择货币补偿的，按被征收房屋分类评估价格的</w:t>
      </w:r>
      <w:r>
        <w:rPr>
          <w:rFonts w:ascii="仿宋" w:eastAsia="仿宋" w:hAnsi="仿宋" w:cs="仿宋" w:hint="eastAsia"/>
          <w:color w:val="404040"/>
          <w:sz w:val="32"/>
          <w:szCs w:val="32"/>
        </w:rPr>
        <w:t>3</w:t>
      </w:r>
      <w:r>
        <w:rPr>
          <w:rFonts w:ascii="仿宋" w:eastAsia="仿宋" w:hAnsi="仿宋" w:cs="仿宋" w:hint="eastAsia"/>
          <w:color w:val="404040"/>
          <w:sz w:val="32"/>
          <w:szCs w:val="32"/>
        </w:rPr>
        <w:t>‰每平方米每月确定，一次性给予三个月的临时安置费（过渡费）。</w:t>
      </w:r>
      <w:bookmarkStart w:id="62" w:name="6690-1536914107328"/>
      <w:bookmarkEnd w:id="62"/>
    </w:p>
    <w:p w:rsidR="002542C0" w:rsidRDefault="004439CF">
      <w:pPr>
        <w:spacing w:line="560" w:lineRule="exact"/>
        <w:rPr>
          <w:rFonts w:ascii="仿宋" w:eastAsia="仿宋" w:hAnsi="仿宋" w:cs="仿宋"/>
          <w:sz w:val="32"/>
          <w:szCs w:val="32"/>
        </w:rPr>
      </w:pPr>
      <w:bookmarkStart w:id="63" w:name="1637-1536914107286"/>
      <w:bookmarkEnd w:id="63"/>
      <w:r>
        <w:rPr>
          <w:rFonts w:ascii="仿宋" w:eastAsia="仿宋" w:hAnsi="仿宋" w:cs="仿宋" w:hint="eastAsia"/>
          <w:color w:val="404040"/>
          <w:sz w:val="32"/>
          <w:szCs w:val="32"/>
        </w:rPr>
        <w:t xml:space="preserve">　　</w:t>
      </w:r>
      <w:r>
        <w:rPr>
          <w:rFonts w:ascii="仿宋" w:eastAsia="仿宋" w:hAnsi="仿宋" w:cs="仿宋" w:hint="eastAsia"/>
          <w:color w:val="404040"/>
          <w:sz w:val="32"/>
          <w:szCs w:val="32"/>
        </w:rPr>
        <w:t>2.</w:t>
      </w:r>
      <w:r>
        <w:rPr>
          <w:rFonts w:ascii="仿宋" w:eastAsia="仿宋" w:hAnsi="仿宋" w:cs="仿宋" w:hint="eastAsia"/>
          <w:color w:val="404040"/>
          <w:sz w:val="32"/>
          <w:szCs w:val="32"/>
        </w:rPr>
        <w:t>实行产权调换并选择自行过渡的，自被征收人腾空交付被征收房屋之日起，按被征收房屋用于产权调换安置的产权建筑面积、分类评估价格的</w:t>
      </w:r>
      <w:r>
        <w:rPr>
          <w:rFonts w:ascii="仿宋" w:eastAsia="仿宋" w:hAnsi="仿宋" w:cs="仿宋" w:hint="eastAsia"/>
          <w:color w:val="404040"/>
          <w:sz w:val="32"/>
          <w:szCs w:val="32"/>
        </w:rPr>
        <w:t>3</w:t>
      </w:r>
      <w:r>
        <w:rPr>
          <w:rFonts w:ascii="仿宋" w:eastAsia="仿宋" w:hAnsi="仿宋" w:cs="仿宋" w:hint="eastAsia"/>
          <w:color w:val="404040"/>
          <w:sz w:val="32"/>
          <w:szCs w:val="32"/>
        </w:rPr>
        <w:t>‰支付。</w:t>
      </w:r>
      <w:bookmarkStart w:id="64" w:name="2897-1536914107328"/>
      <w:bookmarkEnd w:id="64"/>
    </w:p>
    <w:p w:rsidR="002542C0" w:rsidRDefault="004439CF">
      <w:pPr>
        <w:spacing w:line="560" w:lineRule="exact"/>
        <w:rPr>
          <w:rFonts w:ascii="仿宋" w:eastAsia="仿宋" w:hAnsi="仿宋" w:cs="仿宋"/>
          <w:sz w:val="32"/>
          <w:szCs w:val="32"/>
        </w:rPr>
      </w:pPr>
      <w:bookmarkStart w:id="65" w:name="2774-1536914107287"/>
      <w:bookmarkEnd w:id="65"/>
      <w:r>
        <w:rPr>
          <w:rFonts w:ascii="仿宋" w:eastAsia="仿宋" w:hAnsi="仿宋" w:cs="仿宋" w:hint="eastAsia"/>
          <w:color w:val="404040"/>
          <w:sz w:val="32"/>
          <w:szCs w:val="32"/>
        </w:rPr>
        <w:t xml:space="preserve">　　①选择现房安置的，一次性给予三个月的临时安置费。</w:t>
      </w:r>
      <w:bookmarkStart w:id="66" w:name="2219-1536914107328"/>
      <w:bookmarkEnd w:id="66"/>
    </w:p>
    <w:p w:rsidR="002542C0" w:rsidRDefault="004439CF">
      <w:pPr>
        <w:spacing w:line="560" w:lineRule="exact"/>
        <w:rPr>
          <w:rFonts w:ascii="仿宋" w:eastAsia="仿宋" w:hAnsi="仿宋" w:cs="仿宋"/>
          <w:sz w:val="32"/>
          <w:szCs w:val="32"/>
        </w:rPr>
      </w:pPr>
      <w:bookmarkStart w:id="67" w:name="9224-1536914107288"/>
      <w:bookmarkEnd w:id="67"/>
      <w:r>
        <w:rPr>
          <w:rFonts w:ascii="仿宋" w:eastAsia="仿宋" w:hAnsi="仿宋" w:cs="仿宋" w:hint="eastAsia"/>
          <w:color w:val="404040"/>
          <w:sz w:val="32"/>
          <w:szCs w:val="32"/>
        </w:rPr>
        <w:t xml:space="preserve">　　②选择期房安置的，支付临时安置费直至所调换房屋公告交房之日后，再另外支付三个月。</w:t>
      </w:r>
      <w:bookmarkStart w:id="68" w:name="6954-1536914107328"/>
      <w:bookmarkEnd w:id="68"/>
    </w:p>
    <w:p w:rsidR="002542C0" w:rsidRDefault="004439CF">
      <w:pPr>
        <w:spacing w:line="560" w:lineRule="exact"/>
        <w:rPr>
          <w:rFonts w:ascii="仿宋" w:eastAsia="仿宋" w:hAnsi="仿宋" w:cs="仿宋"/>
          <w:sz w:val="32"/>
          <w:szCs w:val="32"/>
        </w:rPr>
      </w:pPr>
      <w:bookmarkStart w:id="69" w:name="4691-1536914107289"/>
      <w:bookmarkEnd w:id="69"/>
      <w:r>
        <w:rPr>
          <w:rFonts w:ascii="仿宋" w:eastAsia="仿宋" w:hAnsi="仿宋" w:cs="仿宋" w:hint="eastAsia"/>
          <w:color w:val="404040"/>
          <w:sz w:val="32"/>
          <w:szCs w:val="32"/>
        </w:rPr>
        <w:t xml:space="preserve">　　</w:t>
      </w:r>
      <w:r>
        <w:rPr>
          <w:rFonts w:ascii="仿宋" w:eastAsia="仿宋" w:hAnsi="仿宋" w:cs="仿宋" w:hint="eastAsia"/>
          <w:color w:val="404040"/>
          <w:sz w:val="32"/>
          <w:szCs w:val="32"/>
        </w:rPr>
        <w:t>3.</w:t>
      </w:r>
      <w:r>
        <w:rPr>
          <w:rFonts w:ascii="仿宋" w:eastAsia="仿宋" w:hAnsi="仿宋" w:cs="仿宋" w:hint="eastAsia"/>
          <w:color w:val="404040"/>
          <w:sz w:val="32"/>
          <w:szCs w:val="32"/>
        </w:rPr>
        <w:t>住宅临时安置费最低计算面积按</w:t>
      </w:r>
      <w:r>
        <w:rPr>
          <w:rFonts w:ascii="仿宋" w:eastAsia="仿宋" w:hAnsi="仿宋" w:cs="仿宋" w:hint="eastAsia"/>
          <w:color w:val="404040"/>
          <w:sz w:val="32"/>
          <w:szCs w:val="32"/>
        </w:rPr>
        <w:t>60</w:t>
      </w:r>
      <w:r>
        <w:rPr>
          <w:rFonts w:ascii="仿宋" w:eastAsia="仿宋" w:hAnsi="仿宋" w:cs="仿宋" w:hint="eastAsia"/>
          <w:color w:val="404040"/>
          <w:sz w:val="32"/>
          <w:szCs w:val="32"/>
        </w:rPr>
        <w:t>平方米支付。</w:t>
      </w:r>
      <w:bookmarkStart w:id="70" w:name="9355-1536914107328"/>
      <w:bookmarkEnd w:id="70"/>
    </w:p>
    <w:p w:rsidR="002542C0" w:rsidRDefault="004439CF">
      <w:pPr>
        <w:spacing w:line="560" w:lineRule="exact"/>
        <w:rPr>
          <w:rFonts w:ascii="仿宋" w:eastAsia="仿宋" w:hAnsi="仿宋" w:cs="仿宋"/>
          <w:sz w:val="32"/>
          <w:szCs w:val="32"/>
        </w:rPr>
      </w:pPr>
      <w:bookmarkStart w:id="71" w:name="8117-1536914107290"/>
      <w:bookmarkEnd w:id="71"/>
      <w:r>
        <w:rPr>
          <w:rFonts w:ascii="仿宋" w:eastAsia="仿宋" w:hAnsi="仿宋" w:cs="仿宋" w:hint="eastAsia"/>
          <w:color w:val="404040"/>
          <w:sz w:val="32"/>
          <w:szCs w:val="32"/>
        </w:rPr>
        <w:t xml:space="preserve">　　（二）搬迁费</w:t>
      </w:r>
      <w:bookmarkStart w:id="72" w:name="9846-1536914107328"/>
      <w:bookmarkEnd w:id="72"/>
    </w:p>
    <w:p w:rsidR="002542C0" w:rsidRDefault="004439CF">
      <w:pPr>
        <w:spacing w:line="560" w:lineRule="exact"/>
        <w:rPr>
          <w:rFonts w:ascii="仿宋" w:eastAsia="仿宋" w:hAnsi="仿宋" w:cs="仿宋"/>
          <w:sz w:val="32"/>
          <w:szCs w:val="32"/>
        </w:rPr>
      </w:pPr>
      <w:bookmarkStart w:id="73" w:name="5760-1536914107291"/>
      <w:bookmarkEnd w:id="73"/>
      <w:r>
        <w:rPr>
          <w:rFonts w:ascii="仿宋" w:eastAsia="仿宋" w:hAnsi="仿宋" w:cs="仿宋" w:hint="eastAsia"/>
          <w:color w:val="404040"/>
          <w:sz w:val="32"/>
          <w:szCs w:val="32"/>
        </w:rPr>
        <w:t xml:space="preserve">　　住宅房屋的搬迁补助费，按被征收房屋产权建筑面积</w:t>
      </w:r>
      <w:r>
        <w:rPr>
          <w:rFonts w:ascii="仿宋" w:eastAsia="仿宋" w:hAnsi="仿宋" w:cs="仿宋" w:hint="eastAsia"/>
          <w:color w:val="404040"/>
          <w:sz w:val="32"/>
          <w:szCs w:val="32"/>
        </w:rPr>
        <w:t>12</w:t>
      </w:r>
      <w:r>
        <w:rPr>
          <w:rFonts w:ascii="仿宋" w:eastAsia="仿宋" w:hAnsi="仿宋" w:cs="仿宋" w:hint="eastAsia"/>
          <w:color w:val="404040"/>
          <w:sz w:val="32"/>
          <w:szCs w:val="32"/>
        </w:rPr>
        <w:t>元</w:t>
      </w:r>
      <w:r>
        <w:rPr>
          <w:rFonts w:ascii="仿宋" w:eastAsia="仿宋" w:hAnsi="仿宋" w:cs="仿宋" w:hint="eastAsia"/>
          <w:color w:val="404040"/>
          <w:sz w:val="32"/>
          <w:szCs w:val="32"/>
        </w:rPr>
        <w:t>/</w:t>
      </w:r>
      <w:r>
        <w:rPr>
          <w:rFonts w:ascii="仿宋" w:eastAsia="仿宋" w:hAnsi="仿宋" w:cs="仿宋" w:hint="eastAsia"/>
          <w:color w:val="404040"/>
          <w:sz w:val="32"/>
          <w:szCs w:val="32"/>
        </w:rPr>
        <w:t>㎡支付（住宅最低计算面积按</w:t>
      </w:r>
      <w:r>
        <w:rPr>
          <w:rFonts w:ascii="仿宋" w:eastAsia="仿宋" w:hAnsi="仿宋" w:cs="仿宋" w:hint="eastAsia"/>
          <w:color w:val="404040"/>
          <w:sz w:val="32"/>
          <w:szCs w:val="32"/>
        </w:rPr>
        <w:t>60</w:t>
      </w:r>
      <w:r>
        <w:rPr>
          <w:rFonts w:ascii="仿宋" w:eastAsia="仿宋" w:hAnsi="仿宋" w:cs="仿宋" w:hint="eastAsia"/>
          <w:color w:val="404040"/>
          <w:sz w:val="32"/>
          <w:szCs w:val="32"/>
        </w:rPr>
        <w:t>平方米支付）；实行产权调换并需过渡安置的，按标准给予两次搬迁费。</w:t>
      </w:r>
    </w:p>
    <w:p w:rsidR="002542C0" w:rsidRDefault="002542C0">
      <w:pPr>
        <w:spacing w:line="560" w:lineRule="exact"/>
        <w:rPr>
          <w:rFonts w:ascii="仿宋" w:eastAsia="仿宋" w:hAnsi="仿宋" w:cs="仿宋"/>
          <w:sz w:val="32"/>
          <w:szCs w:val="32"/>
        </w:rPr>
      </w:pPr>
      <w:bookmarkStart w:id="74" w:name="1991-1536914107328"/>
      <w:bookmarkEnd w:id="74"/>
    </w:p>
    <w:p w:rsidR="002542C0" w:rsidRDefault="004439CF">
      <w:pPr>
        <w:spacing w:line="560" w:lineRule="exact"/>
        <w:rPr>
          <w:rFonts w:ascii="仿宋" w:eastAsia="仿宋" w:hAnsi="仿宋" w:cs="仿宋"/>
          <w:sz w:val="32"/>
          <w:szCs w:val="32"/>
        </w:rPr>
      </w:pPr>
      <w:bookmarkStart w:id="75" w:name="6163-1536914107294"/>
      <w:bookmarkEnd w:id="75"/>
      <w:r>
        <w:rPr>
          <w:rFonts w:ascii="仿宋" w:eastAsia="仿宋" w:hAnsi="仿宋" w:cs="仿宋" w:hint="eastAsia"/>
          <w:color w:val="404040"/>
          <w:sz w:val="32"/>
          <w:szCs w:val="32"/>
        </w:rPr>
        <w:t xml:space="preserve">　　第十三条停产停业补偿费</w:t>
      </w:r>
      <w:bookmarkStart w:id="76" w:name="5251-1536914107328"/>
      <w:bookmarkEnd w:id="76"/>
    </w:p>
    <w:p w:rsidR="002542C0" w:rsidRDefault="004439CF">
      <w:pPr>
        <w:spacing w:line="560" w:lineRule="exact"/>
        <w:rPr>
          <w:rFonts w:ascii="仿宋" w:eastAsia="仿宋" w:hAnsi="仿宋" w:cs="仿宋"/>
          <w:sz w:val="32"/>
          <w:szCs w:val="32"/>
        </w:rPr>
      </w:pPr>
      <w:bookmarkStart w:id="77" w:name="5821-1536914107294"/>
      <w:bookmarkEnd w:id="77"/>
      <w:r>
        <w:rPr>
          <w:rFonts w:ascii="仿宋" w:eastAsia="仿宋" w:hAnsi="仿宋" w:cs="仿宋" w:hint="eastAsia"/>
          <w:color w:val="404040"/>
          <w:sz w:val="32"/>
          <w:szCs w:val="32"/>
        </w:rPr>
        <w:t xml:space="preserve">　　对因征收房屋造成停产停业损失的补偿，根据房屋被征收前的效益、停产停业期限等因素确定，给予不超过非住宅房屋货币补偿金额</w:t>
      </w:r>
      <w:r>
        <w:rPr>
          <w:rFonts w:ascii="仿宋" w:eastAsia="仿宋" w:hAnsi="仿宋" w:cs="仿宋" w:hint="eastAsia"/>
          <w:color w:val="404040"/>
          <w:sz w:val="32"/>
          <w:szCs w:val="32"/>
        </w:rPr>
        <w:t>4%</w:t>
      </w:r>
      <w:r>
        <w:rPr>
          <w:rFonts w:ascii="仿宋" w:eastAsia="仿宋" w:hAnsi="仿宋" w:cs="仿宋" w:hint="eastAsia"/>
          <w:color w:val="404040"/>
          <w:sz w:val="32"/>
          <w:szCs w:val="32"/>
        </w:rPr>
        <w:t>的补偿。</w:t>
      </w:r>
    </w:p>
    <w:p w:rsidR="002542C0" w:rsidRDefault="002542C0">
      <w:pPr>
        <w:spacing w:line="560" w:lineRule="exact"/>
        <w:rPr>
          <w:rFonts w:ascii="仿宋" w:eastAsia="仿宋" w:hAnsi="仿宋" w:cs="仿宋"/>
          <w:sz w:val="32"/>
          <w:szCs w:val="32"/>
        </w:rPr>
      </w:pPr>
      <w:bookmarkStart w:id="78" w:name="5373-1536914107328"/>
      <w:bookmarkEnd w:id="78"/>
    </w:p>
    <w:p w:rsidR="002542C0" w:rsidRDefault="004439CF">
      <w:pPr>
        <w:spacing w:line="560" w:lineRule="exact"/>
        <w:rPr>
          <w:rFonts w:ascii="仿宋" w:eastAsia="仿宋" w:hAnsi="仿宋" w:cs="仿宋"/>
          <w:sz w:val="32"/>
          <w:szCs w:val="32"/>
        </w:rPr>
      </w:pPr>
      <w:bookmarkStart w:id="79" w:name="7471-1536914107296"/>
      <w:bookmarkEnd w:id="79"/>
      <w:r>
        <w:rPr>
          <w:rFonts w:ascii="仿宋" w:eastAsia="仿宋" w:hAnsi="仿宋" w:cs="仿宋" w:hint="eastAsia"/>
          <w:color w:val="404040"/>
          <w:sz w:val="32"/>
          <w:szCs w:val="32"/>
        </w:rPr>
        <w:t xml:space="preserve">　　第十四条房屋装修装饰补偿</w:t>
      </w:r>
      <w:bookmarkStart w:id="80" w:name="8611-1536914107328"/>
      <w:bookmarkEnd w:id="80"/>
    </w:p>
    <w:p w:rsidR="002542C0" w:rsidRDefault="004439CF">
      <w:pPr>
        <w:spacing w:line="560" w:lineRule="exact"/>
        <w:rPr>
          <w:rFonts w:ascii="仿宋" w:eastAsia="仿宋" w:hAnsi="仿宋" w:cs="仿宋"/>
          <w:sz w:val="32"/>
          <w:szCs w:val="32"/>
        </w:rPr>
      </w:pPr>
      <w:bookmarkStart w:id="81" w:name="5391-1536914107297"/>
      <w:bookmarkEnd w:id="81"/>
      <w:r>
        <w:rPr>
          <w:rFonts w:ascii="仿宋" w:eastAsia="仿宋" w:hAnsi="仿宋" w:cs="仿宋" w:hint="eastAsia"/>
          <w:color w:val="404040"/>
          <w:sz w:val="32"/>
          <w:szCs w:val="32"/>
        </w:rPr>
        <w:lastRenderedPageBreak/>
        <w:t xml:space="preserve">　　被征收房屋室内装饰装修价值按被选定的评估公司出具的房屋装饰装修整体评估报告进行补偿。</w:t>
      </w:r>
      <w:bookmarkStart w:id="82" w:name="3138-1536914107328"/>
      <w:bookmarkEnd w:id="82"/>
    </w:p>
    <w:p w:rsidR="002542C0" w:rsidRDefault="004439CF">
      <w:pPr>
        <w:spacing w:line="560" w:lineRule="exact"/>
        <w:rPr>
          <w:rFonts w:ascii="仿宋" w:eastAsia="仿宋" w:hAnsi="仿宋" w:cs="仿宋"/>
          <w:sz w:val="32"/>
          <w:szCs w:val="32"/>
        </w:rPr>
      </w:pPr>
      <w:bookmarkStart w:id="83" w:name="5973-1536914107298"/>
      <w:bookmarkEnd w:id="83"/>
      <w:r>
        <w:rPr>
          <w:rFonts w:ascii="仿宋" w:eastAsia="仿宋" w:hAnsi="仿宋" w:cs="仿宋" w:hint="eastAsia"/>
          <w:color w:val="404040"/>
          <w:sz w:val="32"/>
          <w:szCs w:val="32"/>
        </w:rPr>
        <w:t xml:space="preserve">　　第十五条被征收人房屋内的电话、有线电视、宽带网、空调和供电、供水、供气设施等迁移费用，按有关部门规定的指导价给予补偿。</w:t>
      </w:r>
    </w:p>
    <w:p w:rsidR="002542C0" w:rsidRDefault="002542C0">
      <w:pPr>
        <w:spacing w:line="560" w:lineRule="exact"/>
        <w:rPr>
          <w:rFonts w:ascii="仿宋" w:eastAsia="仿宋" w:hAnsi="仿宋" w:cs="仿宋"/>
          <w:sz w:val="32"/>
          <w:szCs w:val="32"/>
        </w:rPr>
      </w:pPr>
      <w:bookmarkStart w:id="84" w:name="3617-1536914107329"/>
      <w:bookmarkEnd w:id="84"/>
    </w:p>
    <w:p w:rsidR="002542C0" w:rsidRDefault="004439CF">
      <w:pPr>
        <w:spacing w:line="560" w:lineRule="exact"/>
        <w:rPr>
          <w:rFonts w:ascii="仿宋" w:eastAsia="仿宋" w:hAnsi="仿宋" w:cs="仿宋"/>
          <w:sz w:val="32"/>
          <w:szCs w:val="32"/>
        </w:rPr>
      </w:pPr>
      <w:bookmarkStart w:id="85" w:name="9015-1536914107300"/>
      <w:bookmarkEnd w:id="85"/>
      <w:r>
        <w:rPr>
          <w:rFonts w:ascii="仿宋" w:eastAsia="仿宋" w:hAnsi="仿宋" w:cs="仿宋" w:hint="eastAsia"/>
          <w:color w:val="404040"/>
          <w:sz w:val="32"/>
          <w:szCs w:val="32"/>
        </w:rPr>
        <w:t xml:space="preserve">　　第十六条跨学区交通补贴</w:t>
      </w:r>
      <w:bookmarkStart w:id="86" w:name="6355-1536914107329"/>
      <w:bookmarkEnd w:id="86"/>
    </w:p>
    <w:p w:rsidR="002542C0" w:rsidRDefault="004439CF">
      <w:pPr>
        <w:spacing w:line="560" w:lineRule="exact"/>
        <w:rPr>
          <w:rFonts w:ascii="仿宋" w:eastAsia="仿宋" w:hAnsi="仿宋" w:cs="仿宋"/>
          <w:sz w:val="32"/>
          <w:szCs w:val="32"/>
        </w:rPr>
      </w:pPr>
      <w:bookmarkStart w:id="87" w:name="8079-1536914107301"/>
      <w:bookmarkEnd w:id="87"/>
      <w:r>
        <w:rPr>
          <w:rFonts w:ascii="仿宋" w:eastAsia="仿宋" w:hAnsi="仿宋" w:cs="仿宋" w:hint="eastAsia"/>
          <w:color w:val="404040"/>
          <w:sz w:val="32"/>
          <w:szCs w:val="32"/>
        </w:rPr>
        <w:t xml:space="preserve">　　因房屋搬迁搬家迁移，被征收人子女跨学区就读小学或初中的，一次性给予小学</w:t>
      </w:r>
      <w:r>
        <w:rPr>
          <w:rFonts w:ascii="仿宋" w:eastAsia="仿宋" w:hAnsi="仿宋" w:cs="仿宋" w:hint="eastAsia"/>
          <w:color w:val="404040"/>
          <w:sz w:val="32"/>
          <w:szCs w:val="32"/>
        </w:rPr>
        <w:t>跨学区交通补贴</w:t>
      </w:r>
      <w:r>
        <w:rPr>
          <w:rFonts w:ascii="仿宋" w:eastAsia="仿宋" w:hAnsi="仿宋" w:cs="仿宋" w:hint="eastAsia"/>
          <w:color w:val="404040"/>
          <w:sz w:val="32"/>
          <w:szCs w:val="32"/>
        </w:rPr>
        <w:t>500</w:t>
      </w:r>
      <w:r>
        <w:rPr>
          <w:rFonts w:ascii="仿宋" w:eastAsia="仿宋" w:hAnsi="仿宋" w:cs="仿宋" w:hint="eastAsia"/>
          <w:color w:val="404040"/>
          <w:sz w:val="32"/>
          <w:szCs w:val="32"/>
        </w:rPr>
        <w:t>元</w:t>
      </w:r>
      <w:r>
        <w:rPr>
          <w:rFonts w:ascii="仿宋" w:eastAsia="仿宋" w:hAnsi="仿宋" w:cs="仿宋" w:hint="eastAsia"/>
          <w:color w:val="404040"/>
          <w:sz w:val="32"/>
          <w:szCs w:val="32"/>
        </w:rPr>
        <w:t>/</w:t>
      </w:r>
      <w:r>
        <w:rPr>
          <w:rFonts w:ascii="仿宋" w:eastAsia="仿宋" w:hAnsi="仿宋" w:cs="仿宋" w:hint="eastAsia"/>
          <w:color w:val="404040"/>
          <w:sz w:val="32"/>
          <w:szCs w:val="32"/>
        </w:rPr>
        <w:t>人、中学跨学区交通补贴</w:t>
      </w:r>
      <w:r>
        <w:rPr>
          <w:rFonts w:ascii="仿宋" w:eastAsia="仿宋" w:hAnsi="仿宋" w:cs="仿宋" w:hint="eastAsia"/>
          <w:color w:val="404040"/>
          <w:sz w:val="32"/>
          <w:szCs w:val="32"/>
        </w:rPr>
        <w:t>1000</w:t>
      </w:r>
      <w:r>
        <w:rPr>
          <w:rFonts w:ascii="仿宋" w:eastAsia="仿宋" w:hAnsi="仿宋" w:cs="仿宋" w:hint="eastAsia"/>
          <w:color w:val="404040"/>
          <w:sz w:val="32"/>
          <w:szCs w:val="32"/>
        </w:rPr>
        <w:t>元</w:t>
      </w:r>
      <w:r>
        <w:rPr>
          <w:rFonts w:ascii="仿宋" w:eastAsia="仿宋" w:hAnsi="仿宋" w:cs="仿宋" w:hint="eastAsia"/>
          <w:color w:val="404040"/>
          <w:sz w:val="32"/>
          <w:szCs w:val="32"/>
        </w:rPr>
        <w:t>/</w:t>
      </w:r>
      <w:r>
        <w:rPr>
          <w:rFonts w:ascii="仿宋" w:eastAsia="仿宋" w:hAnsi="仿宋" w:cs="仿宋" w:hint="eastAsia"/>
          <w:color w:val="404040"/>
          <w:sz w:val="32"/>
          <w:szCs w:val="32"/>
        </w:rPr>
        <w:t>人。</w:t>
      </w:r>
    </w:p>
    <w:p w:rsidR="002542C0" w:rsidRDefault="002542C0">
      <w:pPr>
        <w:spacing w:line="560" w:lineRule="exact"/>
        <w:rPr>
          <w:rFonts w:ascii="仿宋" w:eastAsia="仿宋" w:hAnsi="仿宋" w:cs="仿宋"/>
          <w:sz w:val="32"/>
          <w:szCs w:val="32"/>
        </w:rPr>
      </w:pPr>
      <w:bookmarkStart w:id="88" w:name="8830-1536914107329"/>
      <w:bookmarkEnd w:id="88"/>
    </w:p>
    <w:p w:rsidR="002542C0" w:rsidRDefault="004439CF">
      <w:pPr>
        <w:spacing w:line="560" w:lineRule="exact"/>
        <w:rPr>
          <w:rFonts w:ascii="仿宋" w:eastAsia="仿宋" w:hAnsi="仿宋" w:cs="仿宋"/>
          <w:sz w:val="32"/>
          <w:szCs w:val="32"/>
        </w:rPr>
      </w:pPr>
      <w:bookmarkStart w:id="89" w:name="9380-1536914107303"/>
      <w:bookmarkEnd w:id="89"/>
      <w:r>
        <w:rPr>
          <w:rFonts w:ascii="仿宋" w:eastAsia="仿宋" w:hAnsi="仿宋" w:cs="仿宋" w:hint="eastAsia"/>
          <w:color w:val="404040"/>
          <w:sz w:val="32"/>
          <w:szCs w:val="32"/>
        </w:rPr>
        <w:t xml:space="preserve">　　第十七条办证费</w:t>
      </w:r>
      <w:bookmarkStart w:id="90" w:name="7558-1536914107329"/>
      <w:bookmarkEnd w:id="90"/>
    </w:p>
    <w:p w:rsidR="002542C0" w:rsidRDefault="004439CF">
      <w:pPr>
        <w:spacing w:line="560" w:lineRule="exact"/>
        <w:rPr>
          <w:rFonts w:ascii="仿宋" w:eastAsia="仿宋" w:hAnsi="仿宋" w:cs="仿宋"/>
          <w:sz w:val="32"/>
          <w:szCs w:val="32"/>
        </w:rPr>
      </w:pPr>
      <w:bookmarkStart w:id="91" w:name="3773-1536914107304"/>
      <w:bookmarkEnd w:id="91"/>
      <w:r>
        <w:rPr>
          <w:rFonts w:ascii="仿宋" w:eastAsia="仿宋" w:hAnsi="仿宋" w:cs="仿宋" w:hint="eastAsia"/>
          <w:color w:val="404040"/>
          <w:sz w:val="32"/>
          <w:szCs w:val="32"/>
        </w:rPr>
        <w:t xml:space="preserve">　　因征收房屋造成房屋产权转移、变更、新增及土地使用权变更的，按有关部门规定支付给房屋被征收人《房屋所有权证》</w:t>
      </w:r>
      <w:r>
        <w:rPr>
          <w:rFonts w:ascii="仿宋" w:eastAsia="仿宋" w:hAnsi="仿宋" w:cs="仿宋" w:hint="eastAsia"/>
          <w:color w:val="404040"/>
          <w:sz w:val="32"/>
          <w:szCs w:val="32"/>
        </w:rPr>
        <w:t>100</w:t>
      </w:r>
      <w:r>
        <w:rPr>
          <w:rFonts w:ascii="仿宋" w:eastAsia="仿宋" w:hAnsi="仿宋" w:cs="仿宋" w:hint="eastAsia"/>
          <w:color w:val="404040"/>
          <w:sz w:val="32"/>
          <w:szCs w:val="32"/>
        </w:rPr>
        <w:t>元</w:t>
      </w:r>
      <w:r>
        <w:rPr>
          <w:rFonts w:ascii="仿宋" w:eastAsia="仿宋" w:hAnsi="仿宋" w:cs="仿宋" w:hint="eastAsia"/>
          <w:color w:val="404040"/>
          <w:sz w:val="32"/>
          <w:szCs w:val="32"/>
        </w:rPr>
        <w:t>/</w:t>
      </w:r>
      <w:r>
        <w:rPr>
          <w:rFonts w:ascii="仿宋" w:eastAsia="仿宋" w:hAnsi="仿宋" w:cs="仿宋" w:hint="eastAsia"/>
          <w:color w:val="404040"/>
          <w:sz w:val="32"/>
          <w:szCs w:val="32"/>
        </w:rPr>
        <w:t>本、《土地使用证》</w:t>
      </w:r>
      <w:r>
        <w:rPr>
          <w:rFonts w:ascii="仿宋" w:eastAsia="仿宋" w:hAnsi="仿宋" w:cs="仿宋" w:hint="eastAsia"/>
          <w:color w:val="404040"/>
          <w:sz w:val="32"/>
          <w:szCs w:val="32"/>
        </w:rPr>
        <w:t>100</w:t>
      </w:r>
      <w:r>
        <w:rPr>
          <w:rFonts w:ascii="仿宋" w:eastAsia="仿宋" w:hAnsi="仿宋" w:cs="仿宋" w:hint="eastAsia"/>
          <w:color w:val="404040"/>
          <w:sz w:val="32"/>
          <w:szCs w:val="32"/>
        </w:rPr>
        <w:t>元</w:t>
      </w:r>
      <w:r>
        <w:rPr>
          <w:rFonts w:ascii="仿宋" w:eastAsia="仿宋" w:hAnsi="仿宋" w:cs="仿宋" w:hint="eastAsia"/>
          <w:color w:val="404040"/>
          <w:sz w:val="32"/>
          <w:szCs w:val="32"/>
        </w:rPr>
        <w:t>/</w:t>
      </w:r>
      <w:r>
        <w:rPr>
          <w:rFonts w:ascii="仿宋" w:eastAsia="仿宋" w:hAnsi="仿宋" w:cs="仿宋" w:hint="eastAsia"/>
          <w:color w:val="404040"/>
          <w:sz w:val="32"/>
          <w:szCs w:val="32"/>
        </w:rPr>
        <w:t>本。</w:t>
      </w:r>
    </w:p>
    <w:p w:rsidR="002542C0" w:rsidRDefault="002542C0">
      <w:pPr>
        <w:spacing w:line="560" w:lineRule="exact"/>
        <w:rPr>
          <w:rFonts w:ascii="仿宋" w:eastAsia="仿宋" w:hAnsi="仿宋" w:cs="仿宋"/>
          <w:sz w:val="32"/>
          <w:szCs w:val="32"/>
        </w:rPr>
      </w:pPr>
      <w:bookmarkStart w:id="92" w:name="7821-1536914107329"/>
      <w:bookmarkEnd w:id="92"/>
    </w:p>
    <w:p w:rsidR="002542C0" w:rsidRDefault="004439CF">
      <w:pPr>
        <w:spacing w:line="560" w:lineRule="exact"/>
        <w:rPr>
          <w:rFonts w:ascii="仿宋" w:eastAsia="仿宋" w:hAnsi="仿宋" w:cs="仿宋"/>
          <w:sz w:val="32"/>
          <w:szCs w:val="32"/>
        </w:rPr>
      </w:pPr>
      <w:bookmarkStart w:id="93" w:name="6464-1536914107306"/>
      <w:bookmarkEnd w:id="93"/>
      <w:r>
        <w:rPr>
          <w:rFonts w:ascii="仿宋" w:eastAsia="仿宋" w:hAnsi="仿宋" w:cs="仿宋" w:hint="eastAsia"/>
          <w:color w:val="404040"/>
          <w:sz w:val="32"/>
          <w:szCs w:val="32"/>
        </w:rPr>
        <w:t xml:space="preserve">　　笫十八条被征收房屋专项维修资金</w:t>
      </w:r>
      <w:bookmarkStart w:id="94" w:name="3068-1536914107329"/>
      <w:bookmarkEnd w:id="94"/>
    </w:p>
    <w:p w:rsidR="002542C0" w:rsidRDefault="004439CF">
      <w:pPr>
        <w:spacing w:line="560" w:lineRule="exact"/>
        <w:rPr>
          <w:rFonts w:ascii="仿宋" w:eastAsia="仿宋" w:hAnsi="仿宋" w:cs="仿宋"/>
          <w:sz w:val="32"/>
          <w:szCs w:val="32"/>
        </w:rPr>
      </w:pPr>
      <w:bookmarkStart w:id="95" w:name="4033-1536914107307"/>
      <w:bookmarkEnd w:id="95"/>
      <w:r>
        <w:rPr>
          <w:rFonts w:ascii="仿宋" w:eastAsia="仿宋" w:hAnsi="仿宋" w:cs="仿宋" w:hint="eastAsia"/>
          <w:color w:val="404040"/>
          <w:sz w:val="32"/>
          <w:szCs w:val="32"/>
        </w:rPr>
        <w:t xml:space="preserve">　　选择货币补偿的被征收房屋，按被征收房屋的产权建筑面积</w:t>
      </w:r>
      <w:r>
        <w:rPr>
          <w:rFonts w:ascii="仿宋" w:eastAsia="仿宋" w:hAnsi="仿宋" w:cs="仿宋" w:hint="eastAsia"/>
          <w:color w:val="404040"/>
          <w:sz w:val="32"/>
          <w:szCs w:val="32"/>
        </w:rPr>
        <w:t>1:1.2</w:t>
      </w:r>
      <w:r>
        <w:rPr>
          <w:rFonts w:ascii="仿宋" w:eastAsia="仿宋" w:hAnsi="仿宋" w:cs="仿宋" w:hint="eastAsia"/>
          <w:color w:val="404040"/>
          <w:sz w:val="32"/>
          <w:szCs w:val="32"/>
        </w:rPr>
        <w:t>支付</w:t>
      </w:r>
      <w:r>
        <w:rPr>
          <w:rFonts w:ascii="仿宋" w:eastAsia="仿宋" w:hAnsi="仿宋" w:cs="仿宋" w:hint="eastAsia"/>
          <w:color w:val="404040"/>
          <w:sz w:val="32"/>
          <w:szCs w:val="32"/>
        </w:rPr>
        <w:t>70</w:t>
      </w:r>
      <w:r>
        <w:rPr>
          <w:rFonts w:ascii="仿宋" w:eastAsia="仿宋" w:hAnsi="仿宋" w:cs="仿宋" w:hint="eastAsia"/>
          <w:color w:val="404040"/>
          <w:sz w:val="32"/>
          <w:szCs w:val="32"/>
        </w:rPr>
        <w:t>元</w:t>
      </w:r>
      <w:r>
        <w:rPr>
          <w:rFonts w:ascii="仿宋" w:eastAsia="仿宋" w:hAnsi="仿宋" w:cs="仿宋" w:hint="eastAsia"/>
          <w:color w:val="404040"/>
          <w:sz w:val="32"/>
          <w:szCs w:val="32"/>
        </w:rPr>
        <w:t>/</w:t>
      </w:r>
      <w:r>
        <w:rPr>
          <w:rFonts w:ascii="仿宋" w:eastAsia="仿宋" w:hAnsi="仿宋" w:cs="仿宋" w:hint="eastAsia"/>
          <w:color w:val="404040"/>
          <w:sz w:val="32"/>
          <w:szCs w:val="32"/>
        </w:rPr>
        <w:t>㎡的专项维修资金。</w:t>
      </w:r>
    </w:p>
    <w:p w:rsidR="002542C0" w:rsidRDefault="002542C0">
      <w:pPr>
        <w:spacing w:line="560" w:lineRule="exact"/>
        <w:rPr>
          <w:rFonts w:ascii="仿宋" w:eastAsia="仿宋" w:hAnsi="仿宋" w:cs="仿宋"/>
          <w:sz w:val="32"/>
          <w:szCs w:val="32"/>
        </w:rPr>
      </w:pPr>
      <w:bookmarkStart w:id="96" w:name="9166-1536914107329"/>
      <w:bookmarkEnd w:id="96"/>
    </w:p>
    <w:p w:rsidR="002542C0" w:rsidRDefault="004439CF">
      <w:pPr>
        <w:spacing w:line="560" w:lineRule="exact"/>
        <w:rPr>
          <w:rFonts w:ascii="仿宋" w:eastAsia="仿宋" w:hAnsi="仿宋" w:cs="仿宋"/>
          <w:sz w:val="32"/>
          <w:szCs w:val="32"/>
        </w:rPr>
      </w:pPr>
      <w:bookmarkStart w:id="97" w:name="5373-1536914107309"/>
      <w:bookmarkEnd w:id="97"/>
      <w:r>
        <w:rPr>
          <w:rFonts w:ascii="仿宋" w:eastAsia="仿宋" w:hAnsi="仿宋" w:cs="仿宋" w:hint="eastAsia"/>
          <w:color w:val="404040"/>
          <w:sz w:val="32"/>
          <w:szCs w:val="32"/>
        </w:rPr>
        <w:t xml:space="preserve">　　笫十九条征收奖励与补助</w:t>
      </w:r>
      <w:bookmarkStart w:id="98" w:name="9221-1536914107329"/>
      <w:bookmarkEnd w:id="98"/>
    </w:p>
    <w:p w:rsidR="002542C0" w:rsidRDefault="004439CF">
      <w:pPr>
        <w:spacing w:line="560" w:lineRule="exact"/>
        <w:rPr>
          <w:rFonts w:ascii="仿宋" w:eastAsia="仿宋" w:hAnsi="仿宋" w:cs="仿宋"/>
          <w:sz w:val="32"/>
          <w:szCs w:val="32"/>
        </w:rPr>
      </w:pPr>
      <w:bookmarkStart w:id="99" w:name="1178-1536914107310"/>
      <w:bookmarkEnd w:id="99"/>
      <w:r>
        <w:rPr>
          <w:rFonts w:ascii="仿宋" w:eastAsia="仿宋" w:hAnsi="仿宋" w:cs="仿宋" w:hint="eastAsia"/>
          <w:color w:val="404040"/>
          <w:sz w:val="32"/>
          <w:szCs w:val="32"/>
        </w:rPr>
        <w:t xml:space="preserve">　　（一）征收时段奖</w:t>
      </w:r>
      <w:bookmarkStart w:id="100" w:name="9596-1536914107329"/>
      <w:bookmarkEnd w:id="100"/>
    </w:p>
    <w:p w:rsidR="002542C0" w:rsidRDefault="004439CF">
      <w:pPr>
        <w:spacing w:line="560" w:lineRule="exact"/>
        <w:rPr>
          <w:rFonts w:ascii="仿宋" w:eastAsia="仿宋" w:hAnsi="仿宋" w:cs="仿宋"/>
          <w:sz w:val="32"/>
          <w:szCs w:val="32"/>
        </w:rPr>
      </w:pPr>
      <w:bookmarkStart w:id="101" w:name="9669-1536914107310"/>
      <w:bookmarkEnd w:id="101"/>
      <w:r>
        <w:rPr>
          <w:rFonts w:ascii="仿宋" w:eastAsia="仿宋" w:hAnsi="仿宋" w:cs="仿宋" w:hint="eastAsia"/>
          <w:color w:val="404040"/>
          <w:sz w:val="32"/>
          <w:szCs w:val="32"/>
        </w:rPr>
        <w:t xml:space="preserve">　　⒈自启动签订房屋征收补偿协议之日起</w:t>
      </w:r>
      <w:r>
        <w:rPr>
          <w:rFonts w:ascii="仿宋" w:eastAsia="仿宋" w:hAnsi="仿宋" w:cs="仿宋" w:hint="eastAsia"/>
          <w:color w:val="404040"/>
          <w:sz w:val="32"/>
          <w:szCs w:val="32"/>
        </w:rPr>
        <w:t>30</w:t>
      </w:r>
      <w:r>
        <w:rPr>
          <w:rFonts w:ascii="仿宋" w:eastAsia="仿宋" w:hAnsi="仿宋" w:cs="仿宋" w:hint="eastAsia"/>
          <w:color w:val="404040"/>
          <w:sz w:val="32"/>
          <w:szCs w:val="32"/>
        </w:rPr>
        <w:t>日内签订征收补偿协议并在搬迁期限内搬迁完毕的，按被征收房屋的</w:t>
      </w:r>
      <w:r>
        <w:rPr>
          <w:rFonts w:ascii="仿宋" w:eastAsia="仿宋" w:hAnsi="仿宋" w:cs="仿宋" w:hint="eastAsia"/>
          <w:color w:val="404040"/>
          <w:sz w:val="32"/>
          <w:szCs w:val="32"/>
        </w:rPr>
        <w:lastRenderedPageBreak/>
        <w:t>产权建筑面积每平方米奖励</w:t>
      </w:r>
      <w:r>
        <w:rPr>
          <w:rFonts w:ascii="仿宋" w:eastAsia="仿宋" w:hAnsi="仿宋" w:cs="仿宋" w:hint="eastAsia"/>
          <w:color w:val="404040"/>
          <w:sz w:val="32"/>
          <w:szCs w:val="32"/>
        </w:rPr>
        <w:t>500</w:t>
      </w:r>
      <w:r>
        <w:rPr>
          <w:rFonts w:ascii="仿宋" w:eastAsia="仿宋" w:hAnsi="仿宋" w:cs="仿宋" w:hint="eastAsia"/>
          <w:color w:val="404040"/>
          <w:sz w:val="32"/>
          <w:szCs w:val="32"/>
        </w:rPr>
        <w:t>元。</w:t>
      </w:r>
      <w:bookmarkStart w:id="102" w:name="7673-1536914107329"/>
      <w:bookmarkEnd w:id="102"/>
    </w:p>
    <w:p w:rsidR="002542C0" w:rsidRDefault="004439CF">
      <w:pPr>
        <w:spacing w:line="560" w:lineRule="exact"/>
        <w:rPr>
          <w:rFonts w:ascii="仿宋" w:eastAsia="仿宋" w:hAnsi="仿宋" w:cs="仿宋"/>
          <w:sz w:val="32"/>
          <w:szCs w:val="32"/>
        </w:rPr>
      </w:pPr>
      <w:bookmarkStart w:id="103" w:name="5839-1536914107312"/>
      <w:bookmarkEnd w:id="103"/>
      <w:r>
        <w:rPr>
          <w:rFonts w:ascii="仿宋" w:eastAsia="仿宋" w:hAnsi="仿宋" w:cs="仿宋" w:hint="eastAsia"/>
          <w:color w:val="404040"/>
          <w:sz w:val="32"/>
          <w:szCs w:val="32"/>
        </w:rPr>
        <w:t xml:space="preserve">　　⒉自启动签订房屋征收补偿协议之日起</w:t>
      </w:r>
      <w:r>
        <w:rPr>
          <w:rFonts w:ascii="仿宋" w:eastAsia="仿宋" w:hAnsi="仿宋" w:cs="仿宋" w:hint="eastAsia"/>
          <w:color w:val="404040"/>
          <w:sz w:val="32"/>
          <w:szCs w:val="32"/>
        </w:rPr>
        <w:t>31-60</w:t>
      </w:r>
      <w:r>
        <w:rPr>
          <w:rFonts w:ascii="仿宋" w:eastAsia="仿宋" w:hAnsi="仿宋" w:cs="仿宋" w:hint="eastAsia"/>
          <w:color w:val="404040"/>
          <w:sz w:val="32"/>
          <w:szCs w:val="32"/>
        </w:rPr>
        <w:t>日内签订征收补偿协议并在搬迁期限内搬迁完毕的，按被征收房屋的产权建筑面积每平方米奖励</w:t>
      </w:r>
      <w:r>
        <w:rPr>
          <w:rFonts w:ascii="仿宋" w:eastAsia="仿宋" w:hAnsi="仿宋" w:cs="仿宋" w:hint="eastAsia"/>
          <w:color w:val="404040"/>
          <w:sz w:val="32"/>
          <w:szCs w:val="32"/>
        </w:rPr>
        <w:t>200</w:t>
      </w:r>
      <w:r>
        <w:rPr>
          <w:rFonts w:ascii="仿宋" w:eastAsia="仿宋" w:hAnsi="仿宋" w:cs="仿宋" w:hint="eastAsia"/>
          <w:color w:val="404040"/>
          <w:sz w:val="32"/>
          <w:szCs w:val="32"/>
        </w:rPr>
        <w:t>元。</w:t>
      </w:r>
      <w:bookmarkStart w:id="104" w:name="2086-1536914107329"/>
      <w:bookmarkEnd w:id="104"/>
    </w:p>
    <w:p w:rsidR="002542C0" w:rsidRDefault="004439CF">
      <w:pPr>
        <w:spacing w:line="560" w:lineRule="exact"/>
        <w:rPr>
          <w:rFonts w:ascii="仿宋" w:eastAsia="仿宋" w:hAnsi="仿宋" w:cs="仿宋"/>
          <w:sz w:val="32"/>
          <w:szCs w:val="32"/>
        </w:rPr>
      </w:pPr>
      <w:bookmarkStart w:id="105" w:name="8415-1536914107314"/>
      <w:bookmarkEnd w:id="105"/>
      <w:r>
        <w:rPr>
          <w:rFonts w:ascii="仿宋" w:eastAsia="仿宋" w:hAnsi="仿宋" w:cs="仿宋" w:hint="eastAsia"/>
          <w:color w:val="404040"/>
          <w:sz w:val="32"/>
          <w:szCs w:val="32"/>
        </w:rPr>
        <w:t xml:space="preserve">　　（二）被征收人选择货币补偿并在征收期限内签订征收补偿协议</w:t>
      </w:r>
      <w:r>
        <w:rPr>
          <w:rFonts w:ascii="仿宋" w:eastAsia="仿宋" w:hAnsi="仿宋" w:cs="仿宋" w:hint="eastAsia"/>
          <w:color w:val="404040"/>
          <w:sz w:val="32"/>
          <w:szCs w:val="32"/>
        </w:rPr>
        <w:t>,</w:t>
      </w:r>
      <w:r>
        <w:rPr>
          <w:rFonts w:ascii="仿宋" w:eastAsia="仿宋" w:hAnsi="仿宋" w:cs="仿宋" w:hint="eastAsia"/>
          <w:color w:val="404040"/>
          <w:sz w:val="32"/>
          <w:szCs w:val="32"/>
        </w:rPr>
        <w:t>同时在搬迁期限内搬迁完毕的，按被征收房屋评估价格</w:t>
      </w:r>
      <w:r>
        <w:rPr>
          <w:rFonts w:ascii="仿宋" w:eastAsia="仿宋" w:hAnsi="仿宋" w:cs="仿宋" w:hint="eastAsia"/>
          <w:color w:val="404040"/>
          <w:sz w:val="32"/>
          <w:szCs w:val="32"/>
        </w:rPr>
        <w:t>20%</w:t>
      </w:r>
      <w:r>
        <w:rPr>
          <w:rFonts w:ascii="仿宋" w:eastAsia="仿宋" w:hAnsi="仿宋" w:cs="仿宋" w:hint="eastAsia"/>
          <w:color w:val="404040"/>
          <w:sz w:val="32"/>
          <w:szCs w:val="32"/>
        </w:rPr>
        <w:t>给予奖励。</w:t>
      </w:r>
      <w:bookmarkStart w:id="106" w:name="7317-1536914107330"/>
      <w:bookmarkEnd w:id="106"/>
    </w:p>
    <w:p w:rsidR="002542C0" w:rsidRDefault="004439CF">
      <w:pPr>
        <w:spacing w:line="560" w:lineRule="exact"/>
        <w:rPr>
          <w:rFonts w:ascii="仿宋" w:eastAsia="仿宋" w:hAnsi="仿宋" w:cs="仿宋"/>
          <w:sz w:val="32"/>
          <w:szCs w:val="32"/>
        </w:rPr>
      </w:pPr>
      <w:bookmarkStart w:id="107" w:name="1098-1536914107316"/>
      <w:bookmarkEnd w:id="107"/>
      <w:r>
        <w:rPr>
          <w:rFonts w:ascii="仿宋" w:eastAsia="仿宋" w:hAnsi="仿宋" w:cs="仿宋" w:hint="eastAsia"/>
          <w:color w:val="404040"/>
          <w:sz w:val="32"/>
          <w:szCs w:val="32"/>
        </w:rPr>
        <w:t xml:space="preserve">　　（三）征收补助</w:t>
      </w:r>
      <w:bookmarkStart w:id="108" w:name="1276-1536914107330"/>
      <w:bookmarkEnd w:id="108"/>
    </w:p>
    <w:p w:rsidR="002542C0" w:rsidRDefault="004439CF">
      <w:pPr>
        <w:spacing w:line="560" w:lineRule="exact"/>
        <w:rPr>
          <w:rFonts w:ascii="仿宋" w:eastAsia="仿宋" w:hAnsi="仿宋" w:cs="仿宋"/>
          <w:sz w:val="32"/>
          <w:szCs w:val="32"/>
        </w:rPr>
      </w:pPr>
      <w:bookmarkStart w:id="109" w:name="2232-1536914107316"/>
      <w:bookmarkEnd w:id="109"/>
      <w:r>
        <w:rPr>
          <w:rFonts w:ascii="仿宋" w:eastAsia="仿宋" w:hAnsi="仿宋" w:cs="仿宋" w:hint="eastAsia"/>
          <w:color w:val="404040"/>
          <w:sz w:val="32"/>
          <w:szCs w:val="32"/>
        </w:rPr>
        <w:t xml:space="preserve">　　被征收人有以下情况的，一次性给予</w:t>
      </w:r>
      <w:r>
        <w:rPr>
          <w:rFonts w:ascii="仿宋" w:eastAsia="仿宋" w:hAnsi="仿宋" w:cs="仿宋" w:hint="eastAsia"/>
          <w:color w:val="404040"/>
          <w:sz w:val="32"/>
          <w:szCs w:val="32"/>
        </w:rPr>
        <w:t>30000</w:t>
      </w:r>
      <w:r>
        <w:rPr>
          <w:rFonts w:ascii="仿宋" w:eastAsia="仿宋" w:hAnsi="仿宋" w:cs="仿宋" w:hint="eastAsia"/>
          <w:color w:val="404040"/>
          <w:sz w:val="32"/>
          <w:szCs w:val="32"/>
        </w:rPr>
        <w:t>元</w:t>
      </w:r>
      <w:r>
        <w:rPr>
          <w:rFonts w:ascii="仿宋" w:eastAsia="仿宋" w:hAnsi="仿宋" w:cs="仿宋" w:hint="eastAsia"/>
          <w:color w:val="404040"/>
          <w:sz w:val="32"/>
          <w:szCs w:val="32"/>
        </w:rPr>
        <w:t>/</w:t>
      </w:r>
      <w:r>
        <w:rPr>
          <w:rFonts w:ascii="仿宋" w:eastAsia="仿宋" w:hAnsi="仿宋" w:cs="仿宋" w:hint="eastAsia"/>
          <w:color w:val="404040"/>
          <w:sz w:val="32"/>
          <w:szCs w:val="32"/>
        </w:rPr>
        <w:t>户的补助：</w:t>
      </w:r>
      <w:bookmarkStart w:id="110" w:name="9120-1536914107330"/>
      <w:bookmarkEnd w:id="110"/>
    </w:p>
    <w:p w:rsidR="002542C0" w:rsidRDefault="004439CF">
      <w:pPr>
        <w:spacing w:line="560" w:lineRule="exact"/>
        <w:rPr>
          <w:rFonts w:ascii="仿宋" w:eastAsia="仿宋" w:hAnsi="仿宋" w:cs="仿宋"/>
          <w:sz w:val="32"/>
          <w:szCs w:val="32"/>
        </w:rPr>
      </w:pPr>
      <w:bookmarkStart w:id="111" w:name="4839-1536914107317"/>
      <w:bookmarkEnd w:id="111"/>
      <w:r>
        <w:rPr>
          <w:rFonts w:ascii="仿宋" w:eastAsia="仿宋" w:hAnsi="仿宋" w:cs="仿宋" w:hint="eastAsia"/>
          <w:color w:val="404040"/>
          <w:sz w:val="32"/>
          <w:szCs w:val="32"/>
        </w:rPr>
        <w:t xml:space="preserve">　　⒈经民政部门核定享受城镇居民最低生活保障的；</w:t>
      </w:r>
      <w:bookmarkStart w:id="112" w:name="6064-1536914107330"/>
      <w:bookmarkEnd w:id="112"/>
    </w:p>
    <w:p w:rsidR="002542C0" w:rsidRDefault="004439CF">
      <w:pPr>
        <w:spacing w:line="560" w:lineRule="exact"/>
        <w:rPr>
          <w:rFonts w:ascii="仿宋" w:eastAsia="仿宋" w:hAnsi="仿宋" w:cs="仿宋"/>
          <w:sz w:val="32"/>
          <w:szCs w:val="32"/>
        </w:rPr>
      </w:pPr>
      <w:bookmarkStart w:id="113" w:name="8431-1536914107318"/>
      <w:bookmarkEnd w:id="113"/>
      <w:r>
        <w:rPr>
          <w:rFonts w:ascii="仿宋" w:eastAsia="仿宋" w:hAnsi="仿宋" w:cs="仿宋" w:hint="eastAsia"/>
          <w:color w:val="404040"/>
          <w:sz w:val="32"/>
          <w:szCs w:val="32"/>
        </w:rPr>
        <w:t xml:space="preserve">　　⒉生活困难的孤老或无劳动能力的残疾人员；</w:t>
      </w:r>
      <w:bookmarkStart w:id="114" w:name="9110-1536914107330"/>
      <w:bookmarkEnd w:id="114"/>
    </w:p>
    <w:p w:rsidR="002542C0" w:rsidRDefault="004439CF">
      <w:pPr>
        <w:spacing w:line="560" w:lineRule="exact"/>
        <w:rPr>
          <w:rFonts w:ascii="仿宋" w:eastAsia="仿宋" w:hAnsi="仿宋" w:cs="仿宋"/>
          <w:sz w:val="32"/>
          <w:szCs w:val="32"/>
        </w:rPr>
      </w:pPr>
      <w:bookmarkStart w:id="115" w:name="4420-1536914107319"/>
      <w:bookmarkEnd w:id="115"/>
      <w:r>
        <w:rPr>
          <w:rFonts w:ascii="仿宋" w:eastAsia="仿宋" w:hAnsi="仿宋" w:cs="仿宋" w:hint="eastAsia"/>
          <w:color w:val="404040"/>
          <w:sz w:val="32"/>
          <w:szCs w:val="32"/>
        </w:rPr>
        <w:t xml:space="preserve">　　⒊烈属、伤残军人。</w:t>
      </w:r>
      <w:bookmarkStart w:id="116" w:name="1389-1536914107330"/>
      <w:bookmarkEnd w:id="116"/>
    </w:p>
    <w:p w:rsidR="002542C0" w:rsidRDefault="004439CF">
      <w:pPr>
        <w:spacing w:line="560" w:lineRule="exact"/>
        <w:rPr>
          <w:rFonts w:ascii="仿宋" w:eastAsia="仿宋" w:hAnsi="仿宋" w:cs="仿宋"/>
          <w:sz w:val="32"/>
          <w:szCs w:val="32"/>
        </w:rPr>
      </w:pPr>
      <w:bookmarkStart w:id="117" w:name="2835-1536914107319"/>
      <w:bookmarkEnd w:id="117"/>
      <w:r>
        <w:rPr>
          <w:rFonts w:ascii="仿宋" w:eastAsia="仿宋" w:hAnsi="仿宋" w:cs="仿宋" w:hint="eastAsia"/>
          <w:color w:val="404040"/>
          <w:sz w:val="32"/>
          <w:szCs w:val="32"/>
        </w:rPr>
        <w:t xml:space="preserve">　　（四）在征收期限内未签订征收补偿协议的，取消第十九条第（一）款、第（二）款的奖励和第（三）款的补助。</w:t>
      </w:r>
    </w:p>
    <w:p w:rsidR="002542C0" w:rsidRDefault="002542C0">
      <w:pPr>
        <w:spacing w:line="560" w:lineRule="exact"/>
        <w:rPr>
          <w:rFonts w:ascii="仿宋" w:eastAsia="仿宋" w:hAnsi="仿宋" w:cs="仿宋"/>
          <w:sz w:val="32"/>
          <w:szCs w:val="32"/>
        </w:rPr>
      </w:pPr>
      <w:bookmarkStart w:id="118" w:name="4272-1536914107330"/>
      <w:bookmarkEnd w:id="118"/>
    </w:p>
    <w:p w:rsidR="002542C0" w:rsidRDefault="004439CF">
      <w:pPr>
        <w:spacing w:line="560" w:lineRule="exact"/>
        <w:rPr>
          <w:rFonts w:ascii="仿宋" w:eastAsia="仿宋" w:hAnsi="仿宋" w:cs="仿宋"/>
          <w:sz w:val="32"/>
          <w:szCs w:val="32"/>
        </w:rPr>
      </w:pPr>
      <w:bookmarkStart w:id="119" w:name="3950-1536914107321"/>
      <w:bookmarkEnd w:id="119"/>
      <w:r>
        <w:rPr>
          <w:rFonts w:ascii="仿宋" w:eastAsia="仿宋" w:hAnsi="仿宋" w:cs="仿宋" w:hint="eastAsia"/>
          <w:b/>
          <w:bCs/>
          <w:color w:val="404040"/>
          <w:sz w:val="32"/>
          <w:szCs w:val="32"/>
        </w:rPr>
        <w:t xml:space="preserve">　　五</w:t>
      </w:r>
      <w:r>
        <w:rPr>
          <w:rFonts w:ascii="仿宋" w:eastAsia="仿宋" w:hAnsi="仿宋" w:cs="仿宋" w:hint="eastAsia"/>
          <w:b/>
          <w:bCs/>
          <w:color w:val="404040"/>
          <w:sz w:val="32"/>
          <w:szCs w:val="32"/>
        </w:rPr>
        <w:t>、</w:t>
      </w:r>
      <w:r>
        <w:rPr>
          <w:rFonts w:ascii="仿宋" w:eastAsia="仿宋" w:hAnsi="仿宋" w:cs="仿宋" w:hint="eastAsia"/>
          <w:b/>
          <w:bCs/>
          <w:color w:val="404040"/>
          <w:sz w:val="32"/>
          <w:szCs w:val="32"/>
        </w:rPr>
        <w:t>其他</w:t>
      </w:r>
      <w:bookmarkStart w:id="120" w:name="_GoBack"/>
      <w:bookmarkStart w:id="121" w:name="6378-1536914107330"/>
      <w:bookmarkEnd w:id="120"/>
      <w:bookmarkEnd w:id="121"/>
    </w:p>
    <w:p w:rsidR="002542C0" w:rsidRDefault="004439CF">
      <w:pPr>
        <w:spacing w:line="560" w:lineRule="exact"/>
        <w:rPr>
          <w:rFonts w:ascii="仿宋" w:eastAsia="仿宋" w:hAnsi="仿宋" w:cs="仿宋"/>
          <w:sz w:val="32"/>
          <w:szCs w:val="32"/>
        </w:rPr>
      </w:pPr>
      <w:bookmarkStart w:id="122" w:name="7765-1536914107322"/>
      <w:bookmarkEnd w:id="122"/>
      <w:r>
        <w:rPr>
          <w:rFonts w:ascii="仿宋" w:eastAsia="仿宋" w:hAnsi="仿宋" w:cs="仿宋" w:hint="eastAsia"/>
          <w:color w:val="404040"/>
          <w:sz w:val="32"/>
          <w:szCs w:val="32"/>
        </w:rPr>
        <w:t xml:space="preserve">　　笫二十条本方案自该项目征收决定公告之日起实施。本方案未尽事宜，按照国家法律法规及相关配套政策性文件有关规定执行。</w:t>
      </w:r>
    </w:p>
    <w:sectPr w:rsidR="002542C0" w:rsidSect="002542C0">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9CF" w:rsidRDefault="004439CF" w:rsidP="00D21085">
      <w:r>
        <w:separator/>
      </w:r>
    </w:p>
  </w:endnote>
  <w:endnote w:type="continuationSeparator" w:id="1">
    <w:p w:rsidR="004439CF" w:rsidRDefault="004439CF" w:rsidP="00D210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9CF" w:rsidRDefault="004439CF" w:rsidP="00D21085">
      <w:r>
        <w:separator/>
      </w:r>
    </w:p>
  </w:footnote>
  <w:footnote w:type="continuationSeparator" w:id="1">
    <w:p w:rsidR="004439CF" w:rsidRDefault="004439CF" w:rsidP="00D210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useFELayout/>
    <w:splitPgBreakAndParaMark/>
  </w:compat>
  <w:rsids>
    <w:rsidRoot w:val="002542C0"/>
    <w:rsid w:val="002542C0"/>
    <w:rsid w:val="004439CF"/>
    <w:rsid w:val="00D21085"/>
    <w:rsid w:val="4EE813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2C0"/>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21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1085"/>
    <w:rPr>
      <w:sz w:val="18"/>
      <w:szCs w:val="18"/>
    </w:rPr>
  </w:style>
  <w:style w:type="paragraph" w:styleId="a4">
    <w:name w:val="footer"/>
    <w:basedOn w:val="a"/>
    <w:link w:val="Char0"/>
    <w:rsid w:val="00D21085"/>
    <w:pPr>
      <w:tabs>
        <w:tab w:val="center" w:pos="4153"/>
        <w:tab w:val="right" w:pos="8306"/>
      </w:tabs>
      <w:snapToGrid w:val="0"/>
      <w:jc w:val="left"/>
    </w:pPr>
    <w:rPr>
      <w:sz w:val="18"/>
      <w:szCs w:val="18"/>
    </w:rPr>
  </w:style>
  <w:style w:type="character" w:customStyle="1" w:styleId="Char0">
    <w:name w:val="页脚 Char"/>
    <w:basedOn w:val="a0"/>
    <w:link w:val="a4"/>
    <w:rsid w:val="00D2108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367</Words>
  <Characters>2094</Characters>
  <Application>Microsoft Office Word</Application>
  <DocSecurity>0</DocSecurity>
  <Lines>17</Lines>
  <Paragraphs>4</Paragraphs>
  <ScaleCrop>false</ScaleCrop>
  <Company>UQi.me</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User</cp:lastModifiedBy>
  <cp:revision>2</cp:revision>
  <dcterms:created xsi:type="dcterms:W3CDTF">2018-09-14T08:35:00Z</dcterms:created>
  <dcterms:modified xsi:type="dcterms:W3CDTF">2018-09-18T06:42:00Z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2052-11.1.0.7811</vt:lpwstr>
  </property>
</Properties>
</file>