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F24A2">
      <w:pPr>
        <w:jc w:val="left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 w14:paraId="0FCD4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鱼峰区2025年粉用稻米优势特色产业集群续建项目计划变更情况表</w:t>
      </w:r>
      <w:bookmarkEnd w:id="0"/>
    </w:p>
    <w:tbl>
      <w:tblPr>
        <w:tblStyle w:val="2"/>
        <w:tblW w:w="13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850"/>
        <w:gridCol w:w="3200"/>
        <w:gridCol w:w="3234"/>
        <w:gridCol w:w="1560"/>
        <w:gridCol w:w="1490"/>
        <w:gridCol w:w="1113"/>
      </w:tblGrid>
      <w:tr w14:paraId="3DA41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tblHeader/>
          <w:jc w:val="center"/>
        </w:trPr>
        <w:tc>
          <w:tcPr>
            <w:tcW w:w="139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3D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变更前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建设内容</w:t>
            </w:r>
          </w:p>
        </w:tc>
      </w:tr>
      <w:tr w14:paraId="19924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tblHeader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833E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CB87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主体名称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1C1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自筹资金用于内容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078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中央财政资金用于内容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6E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投资总额合计/万元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90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申请中央财政资金/万元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F0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自筹资金/万元</w:t>
            </w:r>
          </w:p>
        </w:tc>
      </w:tr>
      <w:tr w14:paraId="77F4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tblHeader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2B91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自动米粉加工生产线建设项目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20D6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广西桂柳粉王食品有限公司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BA70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  <w:t>购置一批双头榨粉机、剪粉机、洗粉机，烘干机、输送线、绑粉机；建设环保排污设施。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1C4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引进全自动日产20吨新工艺米粉加工生产线，购置一批双头榨粉机、剪粉机、洗粉机，绑粉机等设备，建设烤房。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88F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EED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5D0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190</w:t>
            </w:r>
          </w:p>
        </w:tc>
      </w:tr>
      <w:tr w14:paraId="00C5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tblHeader/>
          <w:jc w:val="center"/>
        </w:trPr>
        <w:tc>
          <w:tcPr>
            <w:tcW w:w="139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9C4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变更后建设内容</w:t>
            </w:r>
          </w:p>
        </w:tc>
      </w:tr>
      <w:tr w14:paraId="3695E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tblHeader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1F0B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26F2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主体名称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8F3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自筹资金用于内容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BD43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中央财政资金用于内容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C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投资总额合计/万元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96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申请中央财政资金/万元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09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自筹资金/万元</w:t>
            </w:r>
          </w:p>
        </w:tc>
      </w:tr>
      <w:tr w14:paraId="200A1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tblHeader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EC8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智能化米粉精深加工项目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9BE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广西福珍美食品有限公司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680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米粉加工生产线设备购置与升级，主要采购米粉机5 套、榨粉机6台、剪粉机4台、输送机、风机等加工生产设备。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671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米粉加工生产线智能化改造，购置米粉加工专用设备 6 台，重点配备老化机、冷冻隧道及成型、烘烤等关键生产设备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D18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A9E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E7E1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180</w:t>
            </w:r>
          </w:p>
        </w:tc>
      </w:tr>
    </w:tbl>
    <w:p w14:paraId="16077BFF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MTFlMjc3MzU0MDg0YTcxZjE1MzY2OWFjOGE2ZjQifQ=="/>
  </w:docVars>
  <w:rsids>
    <w:rsidRoot w:val="13504568"/>
    <w:rsid w:val="0C061301"/>
    <w:rsid w:val="0E7573EA"/>
    <w:rsid w:val="13504568"/>
    <w:rsid w:val="15E36C97"/>
    <w:rsid w:val="1CA60CE4"/>
    <w:rsid w:val="24070271"/>
    <w:rsid w:val="293F55C0"/>
    <w:rsid w:val="329655CE"/>
    <w:rsid w:val="39464BAF"/>
    <w:rsid w:val="3D410177"/>
    <w:rsid w:val="4191530F"/>
    <w:rsid w:val="435B2AAD"/>
    <w:rsid w:val="48187807"/>
    <w:rsid w:val="49B93F85"/>
    <w:rsid w:val="55286102"/>
    <w:rsid w:val="5D0F2606"/>
    <w:rsid w:val="5E4775CE"/>
    <w:rsid w:val="605B7A97"/>
    <w:rsid w:val="661809D5"/>
    <w:rsid w:val="6A772A12"/>
    <w:rsid w:val="72BC100D"/>
    <w:rsid w:val="77C23B49"/>
    <w:rsid w:val="7BBE22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406</Characters>
  <Lines>0</Lines>
  <Paragraphs>0</Paragraphs>
  <TotalTime>67</TotalTime>
  <ScaleCrop>false</ScaleCrop>
  <LinksUpToDate>false</LinksUpToDate>
  <CharactersWithSpaces>409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2023-10-31T10:40:00Z</dcterms:created>
  <dc:creator>韦小丽</dc:creator>
  <cp:lastModifiedBy>糖不甜</cp:lastModifiedBy>
  <dcterms:modified xsi:type="dcterms:W3CDTF">2026-06-01T07:12:40Z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01AD7D1A55D74D4AB8168EEEDF2CE396_13</vt:lpwstr>
  </property>
  <property fmtid="{D5CDD505-2E9C-101B-9397-08002B2CF9AE}" pid="4" name="KSOTemplateDocerSaveRecord">
    <vt:lpwstr>eyJoZGlkIjoiNDNmNmM5ZWY4ZDgwYTkwODE1ZDhjMzIwMjkwN2QyYjkiLCJ1c2VySWQiOiIxNTY4OTAwOTIyIn0=</vt:lpwstr>
  </property>
</Properties>
</file>