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val="en-US" w:eastAsia="zh-CN"/>
        </w:rPr>
      </w:pP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center"/>
        <w:textAlignment w:val="auto"/>
        <w:rPr>
          <w:rFonts w:hint="eastAsia"/>
          <w:sz w:val="21"/>
          <w:szCs w:val="21"/>
          <w:lang w:val="en"/>
        </w:rPr>
      </w:pPr>
      <w:r>
        <w:rPr>
          <w:rFonts w:hint="eastAsia" w:ascii="方正小标宋简体" w:hAnsi="方正小标宋简体" w:eastAsia="方正小标宋简体" w:cs="方正小标宋简体"/>
          <w:sz w:val="44"/>
          <w:szCs w:val="44"/>
          <w:lang w:val="en" w:eastAsia="zh-CN"/>
        </w:rPr>
        <w:t>鱼峰区人民政府</w:t>
      </w:r>
      <w:r>
        <w:rPr>
          <w:rFonts w:hint="eastAsia" w:ascii="方正小标宋简体" w:hAnsi="方正小标宋简体" w:eastAsia="方正小标宋简体" w:cs="方正小标宋简体"/>
          <w:sz w:val="44"/>
          <w:szCs w:val="44"/>
          <w:lang w:val="en-US" w:eastAsia="zh-CN"/>
        </w:rPr>
        <w:t>驾鹤</w:t>
      </w:r>
      <w:r>
        <w:rPr>
          <w:rFonts w:hint="eastAsia" w:ascii="方正小标宋简体" w:hAnsi="方正小标宋简体" w:eastAsia="方正小标宋简体" w:cs="方正小标宋简体"/>
          <w:sz w:val="44"/>
          <w:szCs w:val="44"/>
          <w:lang w:val="en" w:eastAsia="zh-CN"/>
        </w:rPr>
        <w:t>街道办事处</w:t>
      </w:r>
      <w:r>
        <w:rPr>
          <w:rFonts w:hint="eastAsia" w:ascii="方正小标宋简体" w:hAnsi="方正小标宋简体" w:eastAsia="方正小标宋简体" w:cs="方正小标宋简体"/>
          <w:sz w:val="44"/>
          <w:szCs w:val="44"/>
          <w:lang w:val="en"/>
        </w:rPr>
        <w:t>信息公开指南</w:t>
      </w:r>
    </w:p>
    <w:p>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
        </w:rPr>
      </w:pPr>
    </w:p>
    <w:p>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根据《中华人民共和国政府信息公开条例》（以下简称《条例》）规定，为更好地提供政府信息公开服务，本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特制定了《鱼峰区人民政府</w:t>
      </w:r>
      <w:r>
        <w:rPr>
          <w:rFonts w:hint="eastAsia" w:ascii="仿宋_GB2312" w:hAnsi="仿宋_GB2312" w:eastAsia="仿宋_GB2312" w:cs="仿宋_GB2312"/>
          <w:color w:val="auto"/>
          <w:sz w:val="32"/>
          <w:szCs w:val="32"/>
          <w:lang w:val="en-US" w:eastAsia="zh-CN"/>
        </w:rPr>
        <w:t>驾鹤</w:t>
      </w:r>
      <w:r>
        <w:rPr>
          <w:rFonts w:hint="eastAsia" w:ascii="仿宋_GB2312" w:hAnsi="仿宋_GB2312" w:eastAsia="仿宋_GB2312" w:cs="仿宋_GB2312"/>
          <w:color w:val="auto"/>
          <w:sz w:val="32"/>
          <w:szCs w:val="32"/>
          <w:lang w:val="en" w:eastAsia="zh-CN"/>
        </w:rPr>
        <w:t>街道办事处</w:t>
      </w:r>
      <w:r>
        <w:rPr>
          <w:rFonts w:hint="eastAsia" w:ascii="仿宋_GB2312" w:hAnsi="仿宋_GB2312" w:eastAsia="仿宋_GB2312" w:cs="仿宋_GB2312"/>
          <w:color w:val="auto"/>
          <w:sz w:val="32"/>
          <w:szCs w:val="32"/>
          <w:lang w:val="en"/>
        </w:rPr>
        <w:t>信息公开指南》（以下简称《指南》），需要获得本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政府信息公开服务的公民、法人和其他组织，建议阅读《指南》。本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政府信息公开如发生变化，《指南》将及时作出更新说明，可在柳州市鱼峰区人民政府门户网站</w:t>
      </w:r>
      <w:r>
        <w:rPr>
          <w:rFonts w:hint="eastAsia" w:ascii="仿宋_GB2312" w:hAnsi="仿宋_GB2312" w:eastAsia="仿宋_GB2312" w:cs="仿宋_GB2312"/>
          <w:i w:val="0"/>
          <w:caps w:val="0"/>
          <w:color w:val="auto"/>
          <w:spacing w:val="0"/>
          <w:sz w:val="32"/>
          <w:szCs w:val="32"/>
          <w:shd w:val="clear" w:color="auto" w:fill="FFFFFF"/>
        </w:rPr>
        <w:t>（http://www.yfq.gov.cn/）</w:t>
      </w:r>
      <w:r>
        <w:rPr>
          <w:rFonts w:hint="eastAsia" w:ascii="仿宋_GB2312" w:hAnsi="仿宋_GB2312" w:eastAsia="仿宋_GB2312" w:cs="仿宋_GB2312"/>
          <w:color w:val="auto"/>
          <w:sz w:val="32"/>
          <w:szCs w:val="32"/>
          <w:lang w:val="en"/>
        </w:rPr>
        <w:t>查阅。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
        </w:rPr>
      </w:pPr>
      <w:r>
        <w:rPr>
          <w:rFonts w:hint="eastAsia" w:ascii="仿宋_GB2312" w:hAnsi="仿宋_GB2312" w:eastAsia="仿宋_GB2312" w:cs="仿宋_GB2312"/>
          <w:color w:val="auto"/>
          <w:sz w:val="32"/>
          <w:szCs w:val="32"/>
          <w:lang w:val="en"/>
        </w:rPr>
        <w:t>　</w:t>
      </w:r>
      <w:r>
        <w:rPr>
          <w:rFonts w:hint="eastAsia" w:ascii="仿宋_GB2312" w:hAnsi="仿宋_GB2312" w:eastAsia="仿宋_GB2312" w:cs="仿宋_GB2312"/>
          <w:b/>
          <w:bCs/>
          <w:color w:val="auto"/>
          <w:sz w:val="32"/>
          <w:szCs w:val="32"/>
          <w:lang w:val="en"/>
        </w:rPr>
        <w:t>　一、主动公开</w:t>
      </w:r>
      <w:r>
        <w:rPr>
          <w:rFonts w:hint="eastAsia" w:ascii="仿宋_GB2312" w:hAnsi="仿宋_GB2312" w:eastAsia="仿宋_GB2312" w:cs="仿宋_GB2312"/>
          <w:b w:val="0"/>
          <w:bCs w:val="0"/>
          <w:color w:val="auto"/>
          <w:sz w:val="32"/>
          <w:szCs w:val="32"/>
          <w:lang w:val="en"/>
        </w:rPr>
        <w:t xml:space="preserve">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8"/>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b/>
          <w:bCs/>
          <w:color w:val="auto"/>
          <w:sz w:val="32"/>
          <w:szCs w:val="32"/>
          <w:lang w:val="en"/>
        </w:rPr>
        <w:t>（</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val="en"/>
        </w:rPr>
        <w:t>）公开形式</w:t>
      </w:r>
      <w:r>
        <w:rPr>
          <w:rFonts w:hint="eastAsia" w:ascii="仿宋_GB2312" w:hAnsi="仿宋_GB2312" w:eastAsia="仿宋_GB2312" w:cs="仿宋_GB2312"/>
          <w:color w:val="auto"/>
          <w:sz w:val="32"/>
          <w:szCs w:val="32"/>
          <w:lang w:val="en"/>
        </w:rPr>
        <w:t xml:space="preserve">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对于主动公开信息，本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主要采取网上公开的形式。具体可以在柳州市鱼峰区人民政府门户网站（http://www.yfq.gov.cn/）查阅。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w:t>
      </w:r>
      <w:r>
        <w:rPr>
          <w:rFonts w:hint="eastAsia" w:ascii="仿宋_GB2312" w:hAnsi="仿宋_GB2312" w:eastAsia="仿宋_GB2312" w:cs="仿宋_GB2312"/>
          <w:b/>
          <w:bCs/>
          <w:color w:val="auto"/>
          <w:sz w:val="32"/>
          <w:szCs w:val="32"/>
          <w:lang w:val="en"/>
        </w:rPr>
        <w:t>（</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val="en"/>
        </w:rPr>
        <w:t>）公开时限   </w:t>
      </w:r>
      <w:r>
        <w:rPr>
          <w:rFonts w:hint="eastAsia" w:ascii="仿宋_GB2312" w:hAnsi="仿宋_GB2312" w:eastAsia="仿宋_GB2312" w:cs="仿宋_GB2312"/>
          <w:color w:val="auto"/>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 w:eastAsia="zh-CN"/>
        </w:rPr>
        <w:t>本级</w:t>
      </w:r>
      <w:r>
        <w:rPr>
          <w:rFonts w:hint="eastAsia" w:ascii="仿宋_GB2312" w:hAnsi="仿宋_GB2312" w:eastAsia="仿宋_GB2312" w:cs="仿宋_GB2312"/>
          <w:color w:val="auto"/>
          <w:sz w:val="32"/>
          <w:szCs w:val="32"/>
          <w:lang w:val="en"/>
        </w:rPr>
        <w:t>政府信息产生后，本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将在第一时间予以公开，最迟自信息产生后的20个工作日内公开。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z w:val="32"/>
          <w:szCs w:val="32"/>
          <w:lang w:val="en"/>
        </w:rPr>
      </w:pPr>
      <w:r>
        <w:rPr>
          <w:rFonts w:hint="eastAsia" w:ascii="仿宋_GB2312" w:hAnsi="仿宋_GB2312" w:eastAsia="仿宋_GB2312" w:cs="仿宋_GB2312"/>
          <w:b/>
          <w:bCs/>
          <w:color w:val="auto"/>
          <w:sz w:val="32"/>
          <w:szCs w:val="32"/>
          <w:lang w:val="en"/>
        </w:rPr>
        <w:t>　　二、依申请公开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公民、法人或其他组织需要本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主动公开以外的政府信息，可以向本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申请获取。本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依申请提供信息时，根据掌握该信息的实际状态进行提供，不对信息进行加工、统计、研究、分析或者其他处理。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w:t>
      </w:r>
      <w:r>
        <w:rPr>
          <w:rFonts w:hint="eastAsia" w:ascii="仿宋_GB2312" w:hAnsi="仿宋_GB2312" w:eastAsia="仿宋_GB2312" w:cs="仿宋_GB2312"/>
          <w:b/>
          <w:bCs/>
          <w:color w:val="auto"/>
          <w:sz w:val="32"/>
          <w:szCs w:val="32"/>
          <w:lang w:val="en"/>
        </w:rPr>
        <w:t>　</w:t>
      </w:r>
      <w:r>
        <w:rPr>
          <w:rFonts w:hint="eastAsia" w:ascii="仿宋_GB2312" w:hAnsi="仿宋_GB2312" w:eastAsia="仿宋_GB2312" w:cs="仿宋_GB2312"/>
          <w:b/>
          <w:bCs/>
          <w:color w:val="auto"/>
          <w:sz w:val="32"/>
          <w:szCs w:val="32"/>
          <w:lang w:val="en" w:eastAsia="zh-CN"/>
        </w:rPr>
        <w:t>（</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val="en" w:eastAsia="zh-CN"/>
        </w:rPr>
        <w:t>）</w:t>
      </w:r>
      <w:r>
        <w:rPr>
          <w:rFonts w:hint="eastAsia" w:ascii="仿宋_GB2312" w:hAnsi="仿宋_GB2312" w:eastAsia="仿宋_GB2312" w:cs="仿宋_GB2312"/>
          <w:b/>
          <w:bCs/>
          <w:color w:val="auto"/>
          <w:sz w:val="32"/>
          <w:szCs w:val="32"/>
          <w:lang w:val="en"/>
        </w:rPr>
        <w:t>受理机构   </w:t>
      </w:r>
      <w:r>
        <w:rPr>
          <w:rFonts w:hint="eastAsia" w:ascii="仿宋_GB2312" w:hAnsi="仿宋_GB2312" w:eastAsia="仿宋_GB2312" w:cs="仿宋_GB2312"/>
          <w:color w:val="auto"/>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ind w:firstLine="648"/>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驾鹤</w:t>
      </w:r>
      <w:r>
        <w:rPr>
          <w:rFonts w:hint="eastAsia" w:ascii="仿宋_GB2312" w:hAnsi="仿宋_GB2312" w:eastAsia="仿宋_GB2312" w:cs="仿宋_GB2312"/>
          <w:color w:val="auto"/>
          <w:sz w:val="32"/>
          <w:szCs w:val="32"/>
          <w:lang w:val="en"/>
        </w:rPr>
        <w:t>街道</w:t>
      </w:r>
      <w:r>
        <w:rPr>
          <w:rFonts w:hint="eastAsia" w:ascii="仿宋_GB2312" w:hAnsi="仿宋_GB2312" w:eastAsia="仿宋_GB2312" w:cs="仿宋_GB2312"/>
          <w:color w:val="auto"/>
          <w:sz w:val="32"/>
          <w:szCs w:val="32"/>
          <w:lang w:val="en-US" w:eastAsia="zh-CN"/>
        </w:rPr>
        <w:t>办事处受理公开申请办公地址</w:t>
      </w:r>
      <w:r>
        <w:rPr>
          <w:rFonts w:hint="eastAsia" w:ascii="仿宋_GB2312" w:hAnsi="仿宋_GB2312" w:eastAsia="仿宋_GB2312" w:cs="仿宋_GB2312"/>
          <w:color w:val="auto"/>
          <w:sz w:val="32"/>
          <w:szCs w:val="32"/>
          <w:lang w:val="en"/>
        </w:rPr>
        <w:t>设在</w:t>
      </w:r>
      <w:r>
        <w:rPr>
          <w:rFonts w:hint="eastAsia" w:ascii="仿宋_GB2312" w:hAnsi="仿宋_GB2312" w:eastAsia="仿宋_GB2312" w:cs="仿宋_GB2312"/>
          <w:i w:val="0"/>
          <w:caps w:val="0"/>
          <w:color w:val="auto"/>
          <w:spacing w:val="0"/>
          <w:sz w:val="32"/>
          <w:szCs w:val="32"/>
          <w:shd w:val="clear" w:color="auto" w:fill="FFFFFF"/>
          <w:lang w:val="en-US" w:eastAsia="zh-CN"/>
        </w:rPr>
        <w:t>柳州市鱼峰区天山路南一巷29号铸造厂综合楼一楼政务服务中心，工作时间：周一到周五上午8:00--12:00，下午15:00--18:00（法定节假日除外），联系电话：0772-3869288，联系人：杨紫琼。</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w:t>
      </w:r>
      <w:r>
        <w:rPr>
          <w:rFonts w:hint="eastAsia" w:ascii="仿宋_GB2312" w:hAnsi="仿宋_GB2312" w:eastAsia="仿宋_GB2312" w:cs="仿宋_GB2312"/>
          <w:b/>
          <w:bCs/>
          <w:color w:val="auto"/>
          <w:sz w:val="32"/>
          <w:szCs w:val="32"/>
          <w:lang w:val="en"/>
        </w:rPr>
        <w:t>　</w:t>
      </w:r>
      <w:r>
        <w:rPr>
          <w:rFonts w:hint="eastAsia" w:ascii="仿宋_GB2312" w:hAnsi="仿宋_GB2312" w:eastAsia="仿宋_GB2312" w:cs="仿宋_GB2312"/>
          <w:b/>
          <w:bCs/>
          <w:color w:val="auto"/>
          <w:sz w:val="32"/>
          <w:szCs w:val="32"/>
          <w:lang w:val="en" w:eastAsia="zh-CN"/>
        </w:rPr>
        <w:t>（</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val="en" w:eastAsia="zh-CN"/>
        </w:rPr>
        <w:t>）</w:t>
      </w:r>
      <w:r>
        <w:rPr>
          <w:rFonts w:hint="eastAsia" w:ascii="仿宋_GB2312" w:hAnsi="仿宋_GB2312" w:eastAsia="仿宋_GB2312" w:cs="仿宋_GB2312"/>
          <w:b/>
          <w:bCs/>
          <w:color w:val="auto"/>
          <w:sz w:val="32"/>
          <w:szCs w:val="32"/>
          <w:lang w:val="en"/>
        </w:rPr>
        <w:t xml:space="preserve">受理程序 </w:t>
      </w:r>
      <w:r>
        <w:rPr>
          <w:rFonts w:hint="eastAsia" w:ascii="仿宋_GB2312" w:hAnsi="仿宋_GB2312" w:eastAsia="仿宋_GB2312" w:cs="仿宋_GB2312"/>
          <w:color w:val="auto"/>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
        </w:rPr>
        <w:t>提出申请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申请人向本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申请公开政府信息，应填写《政府信息公开申请表》（以下简称《申请表》）。《申请表》可以在受理机构处领取或在柳州市鱼峰区人民政府门户网站下载。申请人可通过联系电话咨询相关申请手续。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为提高处理效率，申请人对所需信息的描述应尽量详细、明确；若有可能，请提供信息的标题、发布时间、发文字号或者其他有助于明确该信息的提示。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
        </w:rPr>
        <w:t>申请方式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
        </w:rPr>
        <w:t>现场申请。申请人可以到本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受理机构申请获取政府信息，并填写《申请表》。原则上不接</w:t>
      </w:r>
      <w:bookmarkStart w:id="0" w:name="_GoBack"/>
      <w:bookmarkEnd w:id="0"/>
      <w:r>
        <w:rPr>
          <w:rFonts w:hint="eastAsia" w:ascii="仿宋_GB2312" w:hAnsi="仿宋_GB2312" w:eastAsia="仿宋_GB2312" w:cs="仿宋_GB2312"/>
          <w:color w:val="auto"/>
          <w:sz w:val="32"/>
          <w:szCs w:val="32"/>
          <w:lang w:val="en"/>
        </w:rPr>
        <w:t>受口头申请，申请应当采取书面形式。申请人提交书面申请书确有困难的，可以口头提出，由受理机构代为填写申请书，经申请人确认后生效。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center"/>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邮寄申请。</w:t>
      </w:r>
      <w:r>
        <w:rPr>
          <w:rFonts w:hint="eastAsia" w:ascii="仿宋_GB2312" w:hAnsi="仿宋_GB2312" w:eastAsia="仿宋_GB2312" w:cs="仿宋_GB2312"/>
          <w:color w:val="auto"/>
          <w:sz w:val="32"/>
          <w:szCs w:val="32"/>
          <w:lang w:val="en"/>
        </w:rPr>
        <w:t>填写《申请表》后可以通过邮寄方式提出申请。通过邮寄方式申请的，应在信封左下角注明“政府信息公开申请”字样。</w:t>
      </w:r>
      <w:r>
        <w:rPr>
          <w:rFonts w:hint="eastAsia" w:ascii="仿宋_GB2312" w:hAnsi="仿宋_GB2312" w:eastAsia="仿宋_GB2312" w:cs="仿宋_GB2312"/>
          <w:i w:val="0"/>
          <w:caps w:val="0"/>
          <w:color w:val="auto"/>
          <w:spacing w:val="0"/>
          <w:sz w:val="32"/>
          <w:szCs w:val="32"/>
          <w:shd w:val="clear" w:color="auto" w:fill="FFFFFF"/>
          <w:lang w:val="en-US" w:eastAsia="zh-CN"/>
        </w:rPr>
        <w:t>邮政寄送地址：柳州市鱼峰区天山路南一巷29号铸造厂综合楼一楼政务服务中心，收件人：杨紫琼，邮编：545005。</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政府信息公开申请应当包括下列内容：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1) 申请人的姓名或者名称、身份证明、联系方式；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2) 申请公开的政府信息的名称、文号或者便于本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查询的其他特征性描述；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3) 申请公开的政府信息的形式要求，包括获取信息的方式、途径。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不直接受理通过电话方式提出的申请，但申请人可以通过电话咨询相应的服务业务。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申请人向本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申请公开政府信息，不出示有效身份证件或者证明文件的，不予受理；申请人委托代理人提出政府信息公开申请，代理人申请时不出示申请人、代理人有效证件以及授权委托书的，不予受理，本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应当将不予受理的情况登记保存，并出具《登记回执》告知申请人。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w:t>
      </w:r>
      <w:r>
        <w:rPr>
          <w:rFonts w:hint="eastAsia" w:ascii="仿宋_GB2312" w:hAnsi="仿宋_GB2312" w:eastAsia="仿宋_GB2312" w:cs="仿宋_GB2312"/>
          <w:b/>
          <w:bCs/>
          <w:color w:val="auto"/>
          <w:sz w:val="32"/>
          <w:szCs w:val="32"/>
          <w:lang w:val="en"/>
        </w:rPr>
        <w:t>　（三）申请处理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1．本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收到申请后，将从形式上对申请的要件是否完备进行审查，对于要件不完备的申请，自收到申请之日起7个工作日内一次性告知申请人作出补正，说明需要补正的事项和合理的补正期限。 答复期限自本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收到补正的申请之日起计算。申请人无正当理由逾期不补正的，视为放弃申请，本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不再处理该政府信息公开申请。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2．对不属于本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掌握的政府信息，告知申请人并说明理由；能够确定负责公开该政府信息的</w:t>
      </w:r>
      <w:r>
        <w:rPr>
          <w:rFonts w:hint="eastAsia" w:ascii="仿宋_GB2312" w:hAnsi="仿宋_GB2312" w:eastAsia="仿宋_GB2312" w:cs="仿宋_GB2312"/>
          <w:color w:val="auto"/>
          <w:sz w:val="32"/>
          <w:szCs w:val="32"/>
          <w:lang w:val="en-US" w:eastAsia="zh-CN"/>
        </w:rPr>
        <w:t>其他单位</w:t>
      </w:r>
      <w:r>
        <w:rPr>
          <w:rFonts w:hint="eastAsia" w:ascii="仿宋_GB2312" w:hAnsi="仿宋_GB2312" w:eastAsia="仿宋_GB2312" w:cs="仿宋_GB2312"/>
          <w:color w:val="auto"/>
          <w:sz w:val="32"/>
          <w:szCs w:val="32"/>
          <w:lang w:val="en"/>
        </w:rPr>
        <w:t>，告知申请人</w:t>
      </w:r>
      <w:r>
        <w:rPr>
          <w:rFonts w:hint="eastAsia" w:ascii="仿宋_GB2312" w:hAnsi="仿宋_GB2312" w:eastAsia="仿宋_GB2312" w:cs="仿宋_GB2312"/>
          <w:color w:val="auto"/>
          <w:sz w:val="32"/>
          <w:szCs w:val="32"/>
          <w:lang w:val="en-US" w:eastAsia="zh-CN"/>
        </w:rPr>
        <w:t>该单位的</w:t>
      </w:r>
      <w:r>
        <w:rPr>
          <w:rFonts w:hint="eastAsia" w:ascii="仿宋_GB2312" w:hAnsi="仿宋_GB2312" w:eastAsia="仿宋_GB2312" w:cs="仿宋_GB2312"/>
          <w:color w:val="auto"/>
          <w:sz w:val="32"/>
          <w:szCs w:val="32"/>
          <w:lang w:val="en"/>
        </w:rPr>
        <w:t>名称、联系方式。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3．申请获取的信息如果属于本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已经主动公开的信息，告知申请人获取该政府信息的方式、途径。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4．经检索没有所申请公开信息的，告知申请人该政府信息不存在；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5．属于本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不予公开的政府信息，告知申请人不予公开的理由。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6．就申请人提出的政府信息公开申请本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已作出答复的，申请人重复申请公开相同政府信息的，告知申请人不予重复处理；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7．所申请公开信息属于工商、不动产登记资料等信息，有关法律、行政法规对信息的获取有特别规定的，告知申请人依照有关法律、行政法规的规定办理。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根据收到申请的先后次序来处理申请，单件申请中同时提出几项独立请求的，本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将全部处理完毕后统一答复。鉴于针对不同请求的答复可能不同，为提高处理效率，建议申请人就不同请求分别申请。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w:t>
      </w:r>
      <w:r>
        <w:rPr>
          <w:rFonts w:hint="eastAsia" w:ascii="仿宋_GB2312" w:hAnsi="仿宋_GB2312" w:eastAsia="仿宋_GB2312" w:cs="仿宋_GB2312"/>
          <w:b/>
          <w:bCs/>
          <w:color w:val="auto"/>
          <w:sz w:val="32"/>
          <w:szCs w:val="32"/>
          <w:lang w:val="en"/>
        </w:rPr>
        <w:t>　（四）答复的期限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收到政府信息公开申请，能够当场答复的，应当当场予以答复。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不能当场答复的，自收到申请之日起20个工作日内予以答复；如需延长答复期限的，应当经本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政府信息公开工作机构负责人同意，并书面告知申请人。延长答复的期限最长不超过20个工作日。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w:t>
      </w:r>
      <w:r>
        <w:rPr>
          <w:rFonts w:hint="eastAsia" w:ascii="仿宋_GB2312" w:hAnsi="仿宋_GB2312" w:eastAsia="仿宋_GB2312" w:cs="仿宋_GB2312"/>
          <w:b/>
          <w:bCs/>
          <w:color w:val="auto"/>
          <w:sz w:val="32"/>
          <w:szCs w:val="32"/>
          <w:lang w:val="en"/>
        </w:rPr>
        <w:t>三、监督方式及程序 </w:t>
      </w:r>
    </w:p>
    <w:p>
      <w:pPr>
        <w:pStyle w:val="2"/>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　　公民、法人或其他组织认为本</w:t>
      </w:r>
      <w:r>
        <w:rPr>
          <w:rFonts w:hint="eastAsia" w:ascii="仿宋_GB2312" w:hAnsi="仿宋_GB2312" w:eastAsia="仿宋_GB2312" w:cs="仿宋_GB2312"/>
          <w:color w:val="auto"/>
          <w:sz w:val="32"/>
          <w:szCs w:val="32"/>
          <w:lang w:val="en-US" w:eastAsia="zh-CN"/>
        </w:rPr>
        <w:t>街道</w:t>
      </w:r>
      <w:r>
        <w:rPr>
          <w:rFonts w:hint="eastAsia" w:ascii="仿宋_GB2312" w:hAnsi="仿宋_GB2312" w:eastAsia="仿宋_GB2312" w:cs="仿宋_GB2312"/>
          <w:color w:val="auto"/>
          <w:sz w:val="32"/>
          <w:szCs w:val="32"/>
          <w:lang w:val="en"/>
        </w:rPr>
        <w:t>未依法履行政府信息公开义务的可以向监察机关或者上级政府机关投诉，接受投诉的机关将根据有关规定进行调查处理。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ZTczNzUxZGQ3NDFjNjg2MTI5MTg0YjU4Yzk4NGQifQ=="/>
  </w:docVars>
  <w:rsids>
    <w:rsidRoot w:val="749B2168"/>
    <w:rsid w:val="000B0C15"/>
    <w:rsid w:val="017C040F"/>
    <w:rsid w:val="0BF92525"/>
    <w:rsid w:val="0D163BE0"/>
    <w:rsid w:val="0E656C15"/>
    <w:rsid w:val="12522E2A"/>
    <w:rsid w:val="13AB0521"/>
    <w:rsid w:val="15C037A9"/>
    <w:rsid w:val="15C51691"/>
    <w:rsid w:val="161A6058"/>
    <w:rsid w:val="1744689A"/>
    <w:rsid w:val="17657D7C"/>
    <w:rsid w:val="197D6479"/>
    <w:rsid w:val="1A105E31"/>
    <w:rsid w:val="1D6D3D46"/>
    <w:rsid w:val="24A06042"/>
    <w:rsid w:val="27A150C0"/>
    <w:rsid w:val="29482EB6"/>
    <w:rsid w:val="2DE06436"/>
    <w:rsid w:val="2E273BB5"/>
    <w:rsid w:val="2EC65643"/>
    <w:rsid w:val="39C717C8"/>
    <w:rsid w:val="3F21498C"/>
    <w:rsid w:val="3F730507"/>
    <w:rsid w:val="42292E87"/>
    <w:rsid w:val="45840C94"/>
    <w:rsid w:val="465A51AD"/>
    <w:rsid w:val="46A5351C"/>
    <w:rsid w:val="47F81705"/>
    <w:rsid w:val="494463E9"/>
    <w:rsid w:val="4B0618CE"/>
    <w:rsid w:val="4DF36FBE"/>
    <w:rsid w:val="5048522A"/>
    <w:rsid w:val="50F94173"/>
    <w:rsid w:val="57666B22"/>
    <w:rsid w:val="5C1517C3"/>
    <w:rsid w:val="5CB515F8"/>
    <w:rsid w:val="61443228"/>
    <w:rsid w:val="62BA5C6D"/>
    <w:rsid w:val="63160E0C"/>
    <w:rsid w:val="64B75037"/>
    <w:rsid w:val="66476847"/>
    <w:rsid w:val="66512318"/>
    <w:rsid w:val="6846255A"/>
    <w:rsid w:val="6AAB5F67"/>
    <w:rsid w:val="6BDF29A7"/>
    <w:rsid w:val="6BFF6AD4"/>
    <w:rsid w:val="6D5A03FA"/>
    <w:rsid w:val="70EC2326"/>
    <w:rsid w:val="749B2168"/>
    <w:rsid w:val="74CA7917"/>
    <w:rsid w:val="77E451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545454"/>
      <w:u w:val="none"/>
    </w:rPr>
  </w:style>
  <w:style w:type="character" w:styleId="7">
    <w:name w:val="Emphasis"/>
    <w:basedOn w:val="5"/>
    <w:qFormat/>
    <w:uiPriority w:val="0"/>
  </w:style>
  <w:style w:type="character" w:styleId="8">
    <w:name w:val="Hyperlink"/>
    <w:basedOn w:val="5"/>
    <w:qFormat/>
    <w:uiPriority w:val="0"/>
    <w:rPr>
      <w:color w:val="545454"/>
      <w:u w:val="none"/>
    </w:rPr>
  </w:style>
  <w:style w:type="character" w:customStyle="1" w:styleId="9">
    <w:name w:val="before"/>
    <w:basedOn w:val="5"/>
    <w:qFormat/>
    <w:uiPriority w:val="0"/>
  </w:style>
  <w:style w:type="character" w:customStyle="1" w:styleId="10">
    <w:name w:val="bsharetext"/>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1912</Words>
  <Characters>2003</Characters>
  <Lines>0</Lines>
  <Paragraphs>0</Paragraphs>
  <TotalTime>2</TotalTime>
  <ScaleCrop>false</ScaleCrop>
  <LinksUpToDate>false</LinksUpToDate>
  <CharactersWithSpaces>2160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2019-06-13T09:13:00Z</dcterms:created>
  <dc:creator>就這樣吧</dc:creator>
  <cp:lastModifiedBy>天外肥羊</cp:lastModifiedBy>
  <cp:lastPrinted>2021-06-04T03:11:00Z</cp:lastPrinted>
  <dcterms:modified xsi:type="dcterms:W3CDTF">2023-12-21T03:32:19Z</dcterms:modified>
  <dc:title>部门名称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431E27207EDC4FBCB88590FA21D21F05_13</vt:lpwstr>
  </property>
</Properties>
</file>