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B1" w:rsidRPr="008B47B1" w:rsidRDefault="008B47B1" w:rsidP="008B47B1">
      <w:pPr>
        <w:spacing w:line="500" w:lineRule="exact"/>
        <w:jc w:val="left"/>
        <w:rPr>
          <w:rFonts w:ascii="仿宋_GB2312" w:eastAsia="仿宋_GB2312"/>
          <w:bCs/>
          <w:kern w:val="0"/>
          <w:sz w:val="30"/>
          <w:szCs w:val="30"/>
        </w:rPr>
      </w:pPr>
      <w:r w:rsidRPr="008B47B1">
        <w:rPr>
          <w:rFonts w:ascii="仿宋_GB2312" w:eastAsia="仿宋_GB2312" w:hint="eastAsia"/>
          <w:bCs/>
          <w:kern w:val="0"/>
          <w:sz w:val="30"/>
          <w:szCs w:val="30"/>
        </w:rPr>
        <w:t>附件1</w:t>
      </w:r>
    </w:p>
    <w:p w:rsidR="00492F61" w:rsidRDefault="00492F61" w:rsidP="00492F61">
      <w:pPr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kern w:val="0"/>
          <w:sz w:val="44"/>
          <w:szCs w:val="44"/>
        </w:rPr>
        <w:t>2018</w:t>
      </w:r>
      <w:r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年</w:t>
      </w:r>
      <w:r w:rsidR="00734DE4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柳州市</w:t>
      </w:r>
      <w:r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为民办实事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任务分解表</w:t>
      </w:r>
    </w:p>
    <w:p w:rsidR="00492F61" w:rsidRPr="006A4F0E" w:rsidRDefault="00492F61" w:rsidP="00492F61">
      <w:pPr>
        <w:spacing w:line="500" w:lineRule="exact"/>
        <w:jc w:val="right"/>
        <w:rPr>
          <w:rFonts w:ascii="仿宋" w:eastAsia="仿宋" w:hAnsi="仿宋" w:cs="宋体"/>
          <w:b/>
          <w:bCs/>
          <w:kern w:val="0"/>
          <w:sz w:val="32"/>
          <w:szCs w:val="32"/>
        </w:rPr>
      </w:pPr>
    </w:p>
    <w:tbl>
      <w:tblPr>
        <w:tblW w:w="14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1275"/>
        <w:gridCol w:w="2835"/>
        <w:gridCol w:w="1346"/>
        <w:gridCol w:w="1858"/>
        <w:gridCol w:w="1450"/>
        <w:gridCol w:w="1450"/>
        <w:gridCol w:w="1416"/>
        <w:gridCol w:w="1204"/>
        <w:gridCol w:w="15"/>
        <w:gridCol w:w="1478"/>
      </w:tblGrid>
      <w:tr w:rsidR="001A7616" w:rsidTr="001A7616">
        <w:trPr>
          <w:trHeight w:val="594"/>
          <w:tblHeader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E0F9E"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 w:rsidRPr="00E14A3A">
              <w:rPr>
                <w:rFonts w:ascii="宋体" w:hAnsi="宋体" w:hint="eastAsia"/>
                <w:b/>
                <w:sz w:val="28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E0F9E"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 w:rsidRPr="00E14A3A">
              <w:rPr>
                <w:rFonts w:ascii="宋体" w:hAnsi="宋体" w:hint="eastAsia"/>
                <w:b/>
                <w:sz w:val="28"/>
              </w:rPr>
              <w:t>标题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E0F9E"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 w:rsidRPr="00E14A3A">
              <w:rPr>
                <w:rFonts w:ascii="宋体" w:hAnsi="宋体" w:hint="eastAsia"/>
                <w:b/>
                <w:sz w:val="28"/>
              </w:rPr>
              <w:t>实事内容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E0F9E"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 w:rsidRPr="00E14A3A">
              <w:rPr>
                <w:rFonts w:ascii="宋体" w:hAnsi="宋体" w:hint="eastAsia"/>
                <w:b/>
                <w:sz w:val="28"/>
              </w:rPr>
              <w:t>牵头单位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E0F9E"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 w:rsidRPr="00E14A3A">
              <w:rPr>
                <w:rFonts w:ascii="宋体" w:hAnsi="宋体" w:hint="eastAsia"/>
                <w:b/>
                <w:sz w:val="28"/>
              </w:rPr>
              <w:t>责任单位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E0F9E"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 w:rsidRPr="00E14A3A">
              <w:rPr>
                <w:rFonts w:ascii="宋体" w:hAnsi="宋体" w:hint="eastAsia"/>
                <w:b/>
                <w:sz w:val="28"/>
              </w:rPr>
              <w:t>完成时间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1A7616" w:rsidRPr="00E14A3A" w:rsidRDefault="001A7616" w:rsidP="00E14A3A"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 w:rsidRPr="00E14A3A">
              <w:rPr>
                <w:rFonts w:ascii="宋体" w:hAnsi="宋体" w:hint="eastAsia"/>
                <w:b/>
                <w:sz w:val="28"/>
              </w:rPr>
              <w:t>城区</w:t>
            </w:r>
            <w:r>
              <w:rPr>
                <w:rFonts w:ascii="宋体" w:hAnsi="宋体" w:hint="eastAsia"/>
                <w:b/>
                <w:sz w:val="28"/>
              </w:rPr>
              <w:t>牵头</w:t>
            </w:r>
            <w:r w:rsidRPr="00E14A3A">
              <w:rPr>
                <w:rFonts w:ascii="宋体" w:hAnsi="宋体" w:hint="eastAsia"/>
                <w:b/>
                <w:sz w:val="28"/>
              </w:rPr>
              <w:t>部门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A7616" w:rsidRPr="00E14A3A" w:rsidRDefault="001A7616" w:rsidP="00EE0F9E"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责任部门</w:t>
            </w:r>
          </w:p>
        </w:tc>
        <w:tc>
          <w:tcPr>
            <w:tcW w:w="1204" w:type="dxa"/>
            <w:vAlign w:val="center"/>
          </w:tcPr>
          <w:p w:rsidR="001A7616" w:rsidRPr="00E14A3A" w:rsidRDefault="001A7616" w:rsidP="00C74544"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责任人</w:t>
            </w:r>
          </w:p>
        </w:tc>
        <w:tc>
          <w:tcPr>
            <w:tcW w:w="1493" w:type="dxa"/>
            <w:gridSpan w:val="2"/>
            <w:vAlign w:val="center"/>
          </w:tcPr>
          <w:p w:rsidR="001A7616" w:rsidRPr="00E14A3A" w:rsidRDefault="001A7616" w:rsidP="00C74544">
            <w:pPr>
              <w:spacing w:line="360" w:lineRule="exact"/>
              <w:jc w:val="center"/>
              <w:rPr>
                <w:rFonts w:ascii="宋体" w:hAnsi="宋体"/>
                <w:b/>
                <w:sz w:val="28"/>
              </w:rPr>
            </w:pPr>
            <w:r w:rsidRPr="00E14A3A">
              <w:rPr>
                <w:rFonts w:ascii="宋体" w:hAnsi="宋体" w:hint="eastAsia"/>
                <w:b/>
                <w:sz w:val="28"/>
              </w:rPr>
              <w:t>城区完成时限</w:t>
            </w:r>
          </w:p>
        </w:tc>
      </w:tr>
      <w:tr w:rsidR="001A7616" w:rsidTr="001A7616">
        <w:trPr>
          <w:trHeight w:val="166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8B47B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</w:rPr>
            </w:pPr>
            <w:r w:rsidRPr="00E14A3A">
              <w:rPr>
                <w:rFonts w:ascii="Times New Roman" w:eastAsia="仿宋" w:hAnsi="Times New Roman" w:cs="Times New Roman" w:hint="eastAsia"/>
                <w:kern w:val="0"/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实施老旧小区改造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ind w:firstLineChars="188" w:firstLine="526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对</w:t>
            </w:r>
            <w:r w:rsidRPr="00E14A3A">
              <w:rPr>
                <w:rFonts w:ascii="Times New Roman" w:eastAsia="仿宋" w:hAnsi="Times New Roman" w:cs="Times New Roman"/>
                <w:sz w:val="28"/>
              </w:rPr>
              <w:t>10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个老旧小区的配套设施进行改造提升，改善居民生活环境，建立长效管理机制。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市住房城乡建设委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各城区政府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492F61">
            <w:pPr>
              <w:spacing w:line="360" w:lineRule="exact"/>
              <w:jc w:val="center"/>
              <w:rPr>
                <w:rFonts w:ascii="Times New Roman" w:eastAsia="仿宋" w:hAnsi="仿宋" w:cs="Times New Roman"/>
                <w:sz w:val="28"/>
              </w:rPr>
            </w:pPr>
            <w:r w:rsidRPr="00E14A3A">
              <w:rPr>
                <w:rFonts w:ascii="Times New Roman" w:eastAsia="仿宋" w:hAnsi="仿宋" w:cs="Times New Roman"/>
                <w:sz w:val="28"/>
              </w:rPr>
              <w:t>12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月</w:t>
            </w:r>
            <w:r w:rsidRPr="00E14A3A">
              <w:rPr>
                <w:rFonts w:ascii="Times New Roman" w:eastAsia="仿宋" w:hAnsi="仿宋" w:cs="Times New Roman"/>
                <w:sz w:val="28"/>
              </w:rPr>
              <w:t>30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日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1A7616" w:rsidRPr="00E14A3A" w:rsidRDefault="001A7616" w:rsidP="00EE0F9E">
            <w:pPr>
              <w:widowControl/>
              <w:jc w:val="center"/>
              <w:rPr>
                <w:rFonts w:ascii="Times New Roman" w:eastAsia="仿宋" w:hAnsi="仿宋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区住建局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A7616" w:rsidRPr="00E14A3A" w:rsidRDefault="001A7616" w:rsidP="00EE0F9E">
            <w:pPr>
              <w:widowControl/>
              <w:jc w:val="center"/>
              <w:rPr>
                <w:rFonts w:ascii="Times New Roman" w:eastAsia="仿宋" w:hAnsi="仿宋" w:cs="Times New Roman"/>
                <w:sz w:val="28"/>
              </w:rPr>
            </w:pPr>
          </w:p>
        </w:tc>
        <w:tc>
          <w:tcPr>
            <w:tcW w:w="1204" w:type="dxa"/>
            <w:vAlign w:val="center"/>
          </w:tcPr>
          <w:p w:rsidR="001A7616" w:rsidRPr="00E14A3A" w:rsidRDefault="001A7616" w:rsidP="00C74544">
            <w:pPr>
              <w:widowControl/>
              <w:jc w:val="center"/>
              <w:rPr>
                <w:rFonts w:ascii="Times New Roman" w:eastAsia="仿宋" w:hAnsi="仿宋" w:cs="Times New Roman"/>
                <w:sz w:val="28"/>
              </w:rPr>
            </w:pPr>
            <w:r>
              <w:rPr>
                <w:rFonts w:ascii="Times New Roman" w:eastAsia="仿宋" w:hAnsi="仿宋" w:cs="Times New Roman" w:hint="eastAsia"/>
                <w:sz w:val="28"/>
              </w:rPr>
              <w:t>胡国峰</w:t>
            </w:r>
          </w:p>
        </w:tc>
        <w:tc>
          <w:tcPr>
            <w:tcW w:w="1493" w:type="dxa"/>
            <w:gridSpan w:val="2"/>
            <w:vAlign w:val="center"/>
          </w:tcPr>
          <w:p w:rsidR="001A7616" w:rsidRPr="00E14A3A" w:rsidRDefault="001A7616" w:rsidP="00C74544">
            <w:pPr>
              <w:widowControl/>
              <w:jc w:val="center"/>
              <w:rPr>
                <w:rFonts w:ascii="Times New Roman" w:eastAsia="仿宋" w:hAnsi="仿宋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10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月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31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日</w:t>
            </w:r>
          </w:p>
        </w:tc>
      </w:tr>
      <w:tr w:rsidR="001A7616" w:rsidTr="001A7616">
        <w:trPr>
          <w:trHeight w:val="282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8B47B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Times New Roman" w:cs="Times New Roman" w:hint="eastAsia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公共自行车租赁扩面增点提质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在柳东新区、柳江区、环江滨水大道、市中心区等新增、扩建</w:t>
            </w:r>
            <w:r w:rsidRPr="00E14A3A">
              <w:rPr>
                <w:rFonts w:ascii="Times New Roman" w:eastAsia="仿宋" w:hAnsi="Times New Roman" w:cs="Times New Roman"/>
                <w:sz w:val="28"/>
              </w:rPr>
              <w:t>120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个公共自行车租赁点，建设公共自行车</w:t>
            </w:r>
            <w:r w:rsidRPr="00E14A3A">
              <w:rPr>
                <w:rFonts w:ascii="Times New Roman" w:eastAsia="仿宋" w:hAnsi="Times New Roman" w:cs="Times New Roman"/>
                <w:sz w:val="28"/>
              </w:rPr>
              <w:t>APP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，提升服务水平。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市规划局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各城区政府、柳东新区管委会，市发展改革委、市住房城乡建设委、市财政局、市行政审批局、市园林局，市城建集团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492F6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Times New Roman" w:cs="Times New Roman"/>
                <w:sz w:val="28"/>
              </w:rPr>
              <w:t>12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月</w:t>
            </w:r>
            <w:r w:rsidRPr="00E14A3A">
              <w:rPr>
                <w:rFonts w:ascii="Times New Roman" w:eastAsia="仿宋" w:hAnsi="Times New Roman" w:cs="Times New Roman"/>
                <w:sz w:val="28"/>
              </w:rPr>
              <w:t>30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日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1A7616" w:rsidRPr="00E14A3A" w:rsidRDefault="001A7616" w:rsidP="00E14A3A">
            <w:pPr>
              <w:spacing w:line="360" w:lineRule="exact"/>
              <w:rPr>
                <w:rFonts w:ascii="Times New Roman" w:eastAsia="仿宋" w:hAnsi="仿宋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区发改局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A7616" w:rsidRPr="00E14A3A" w:rsidRDefault="001A7616" w:rsidP="00E14A3A">
            <w:pPr>
              <w:spacing w:line="360" w:lineRule="exact"/>
              <w:rPr>
                <w:rFonts w:ascii="Times New Roman" w:eastAsia="仿宋" w:hAnsi="仿宋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区住建局</w:t>
            </w:r>
          </w:p>
        </w:tc>
        <w:tc>
          <w:tcPr>
            <w:tcW w:w="1204" w:type="dxa"/>
            <w:vAlign w:val="center"/>
          </w:tcPr>
          <w:p w:rsidR="001A7616" w:rsidRPr="00E14A3A" w:rsidRDefault="001A7616" w:rsidP="00C74544">
            <w:pPr>
              <w:spacing w:line="360" w:lineRule="exact"/>
              <w:rPr>
                <w:rFonts w:ascii="Times New Roman" w:eastAsia="仿宋" w:hAnsi="仿宋" w:cs="Times New Roman"/>
                <w:sz w:val="28"/>
              </w:rPr>
            </w:pPr>
            <w:r>
              <w:rPr>
                <w:rFonts w:ascii="Times New Roman" w:eastAsia="仿宋" w:hAnsi="仿宋" w:cs="Times New Roman" w:hint="eastAsia"/>
                <w:sz w:val="28"/>
              </w:rPr>
              <w:t>梁浩昕</w:t>
            </w:r>
          </w:p>
        </w:tc>
        <w:tc>
          <w:tcPr>
            <w:tcW w:w="1493" w:type="dxa"/>
            <w:gridSpan w:val="2"/>
            <w:vAlign w:val="center"/>
          </w:tcPr>
          <w:p w:rsidR="001A7616" w:rsidRPr="00E14A3A" w:rsidRDefault="001A7616" w:rsidP="00C74544">
            <w:pPr>
              <w:spacing w:line="360" w:lineRule="exact"/>
              <w:rPr>
                <w:rFonts w:ascii="Times New Roman" w:eastAsia="仿宋" w:hAnsi="仿宋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10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月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31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日</w:t>
            </w:r>
          </w:p>
        </w:tc>
      </w:tr>
      <w:tr w:rsidR="001A7616" w:rsidTr="001A7616">
        <w:trPr>
          <w:trHeight w:val="138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8B47B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lang w:val="zh-CN"/>
              </w:rPr>
            </w:pPr>
            <w:r w:rsidRPr="00E14A3A">
              <w:rPr>
                <w:rFonts w:ascii="Times New Roman" w:eastAsia="仿宋" w:hAnsi="Times New Roman" w:cs="Times New Roman" w:hint="eastAsia"/>
                <w:kern w:val="0"/>
                <w:sz w:val="28"/>
                <w:lang w:val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建设基层劳动保障公共服务平台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ind w:firstLineChars="200" w:firstLine="560"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继续加强基层社保、就业、劳动维权公共服务保障信息化建设，在全市</w:t>
            </w:r>
            <w:r w:rsidRPr="00E14A3A">
              <w:rPr>
                <w:rFonts w:ascii="Times New Roman" w:eastAsia="仿宋" w:hAnsi="Times New Roman" w:cs="Times New Roman"/>
                <w:sz w:val="28"/>
              </w:rPr>
              <w:t>935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个行政村部署智能终端</w:t>
            </w:r>
            <w:r w:rsidRPr="00E14A3A">
              <w:rPr>
                <w:rFonts w:ascii="Times New Roman" w:eastAsia="仿宋" w:hAnsi="Times New Roman" w:cs="Times New Roman"/>
                <w:sz w:val="28"/>
              </w:rPr>
              <w:t>935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台，实现社保就业服务基层全覆盖；建设</w:t>
            </w:r>
            <w:r w:rsidRPr="00E14A3A">
              <w:rPr>
                <w:rFonts w:ascii="Times New Roman" w:eastAsia="仿宋" w:hAnsi="Times New Roman" w:cs="Times New Roman"/>
                <w:sz w:val="28"/>
              </w:rPr>
              <w:t>“1+12”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劳动权益维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lastRenderedPageBreak/>
              <w:t>护平台体系，即建一个市级中心，县区、开发区各建一个分中心，有效维护基层劳动者合法劳动权益。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lastRenderedPageBreak/>
              <w:t>市人力资源社会保障局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各县区政府，市发展改革委、市财政局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492F6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Times New Roman" w:cs="Times New Roman"/>
                <w:sz w:val="28"/>
              </w:rPr>
              <w:t>12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月</w:t>
            </w:r>
            <w:r w:rsidRPr="00E14A3A">
              <w:rPr>
                <w:rFonts w:ascii="Times New Roman" w:eastAsia="仿宋" w:hAnsi="Times New Roman" w:cs="Times New Roman"/>
                <w:sz w:val="28"/>
              </w:rPr>
              <w:t>30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日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1A7616" w:rsidRPr="00E14A3A" w:rsidRDefault="001A7616" w:rsidP="00EE0F9E">
            <w:pPr>
              <w:spacing w:line="360" w:lineRule="exact"/>
              <w:rPr>
                <w:rFonts w:ascii="Times New Roman" w:eastAsia="仿宋" w:hAnsi="仿宋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区人社局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A7616" w:rsidRPr="00E14A3A" w:rsidRDefault="001A7616" w:rsidP="00EE0F9E">
            <w:pPr>
              <w:spacing w:line="360" w:lineRule="exact"/>
              <w:rPr>
                <w:rFonts w:ascii="Times New Roman" w:eastAsia="仿宋" w:hAnsi="仿宋" w:cs="Times New Roman"/>
                <w:sz w:val="28"/>
              </w:rPr>
            </w:pPr>
          </w:p>
        </w:tc>
        <w:tc>
          <w:tcPr>
            <w:tcW w:w="1204" w:type="dxa"/>
            <w:vAlign w:val="center"/>
          </w:tcPr>
          <w:p w:rsidR="001A7616" w:rsidRPr="00E14A3A" w:rsidRDefault="001A7616" w:rsidP="00C74544">
            <w:pPr>
              <w:spacing w:line="360" w:lineRule="exact"/>
              <w:rPr>
                <w:rFonts w:ascii="Times New Roman" w:eastAsia="仿宋" w:hAnsi="仿宋" w:cs="Times New Roman"/>
                <w:sz w:val="28"/>
              </w:rPr>
            </w:pPr>
            <w:r>
              <w:rPr>
                <w:rFonts w:ascii="Times New Roman" w:eastAsia="仿宋" w:hAnsi="仿宋" w:cs="Times New Roman" w:hint="eastAsia"/>
                <w:sz w:val="28"/>
              </w:rPr>
              <w:t>宋志红</w:t>
            </w:r>
          </w:p>
        </w:tc>
        <w:tc>
          <w:tcPr>
            <w:tcW w:w="1493" w:type="dxa"/>
            <w:gridSpan w:val="2"/>
            <w:vAlign w:val="center"/>
          </w:tcPr>
          <w:p w:rsidR="001A7616" w:rsidRPr="00E14A3A" w:rsidRDefault="001A7616" w:rsidP="00C74544">
            <w:pPr>
              <w:spacing w:line="360" w:lineRule="exact"/>
              <w:rPr>
                <w:rFonts w:ascii="Times New Roman" w:eastAsia="仿宋" w:hAnsi="仿宋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10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月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31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日</w:t>
            </w:r>
          </w:p>
        </w:tc>
      </w:tr>
      <w:tr w:rsidR="001A7616" w:rsidTr="001A7616">
        <w:trPr>
          <w:trHeight w:val="1605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8B47B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pacing w:val="-6"/>
                <w:kern w:val="22"/>
                <w:sz w:val="28"/>
              </w:rPr>
            </w:pPr>
            <w:r w:rsidRPr="00E14A3A">
              <w:rPr>
                <w:rFonts w:ascii="Times New Roman" w:eastAsia="仿宋" w:hAnsi="Times New Roman" w:cs="Times New Roman" w:hint="eastAsia"/>
                <w:spacing w:val="-6"/>
                <w:kern w:val="22"/>
                <w:sz w:val="28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建设城区体育园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ind w:firstLineChars="200" w:firstLine="560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开工建设城中、柳南、鱼峰、柳北</w:t>
            </w:r>
            <w:r w:rsidRPr="00E14A3A">
              <w:rPr>
                <w:rFonts w:ascii="Times New Roman" w:eastAsia="仿宋" w:hAnsi="Times New Roman" w:cs="Times New Roman"/>
                <w:sz w:val="28"/>
              </w:rPr>
              <w:t>4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个体育园项目，方便群众锻炼健身。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市发展改革委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jc w:val="left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城中区政府、柳南区政府、鱼峰区政府、柳北区政府，市体育局、市规划局、市国土资源局，市土储中心、市城建集团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492F6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Times New Roman" w:cs="Times New Roman"/>
                <w:sz w:val="28"/>
              </w:rPr>
              <w:t>12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月</w:t>
            </w:r>
            <w:r w:rsidRPr="00E14A3A">
              <w:rPr>
                <w:rFonts w:ascii="Times New Roman" w:eastAsia="仿宋" w:hAnsi="Times New Roman" w:cs="Times New Roman"/>
                <w:sz w:val="28"/>
              </w:rPr>
              <w:t>30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日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1A7616" w:rsidRPr="00E14A3A" w:rsidRDefault="001A7616" w:rsidP="00E14A3A">
            <w:pPr>
              <w:spacing w:line="360" w:lineRule="exact"/>
              <w:rPr>
                <w:rFonts w:ascii="Times New Roman" w:eastAsia="仿宋" w:hAnsi="仿宋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区发改局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A7616" w:rsidRPr="00E14A3A" w:rsidRDefault="001A7616" w:rsidP="00E14A3A">
            <w:pPr>
              <w:spacing w:line="360" w:lineRule="exact"/>
              <w:rPr>
                <w:rFonts w:ascii="Times New Roman" w:eastAsia="仿宋" w:hAnsi="仿宋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区征地办</w:t>
            </w:r>
            <w:r>
              <w:rPr>
                <w:rFonts w:ascii="Times New Roman" w:eastAsia="仿宋" w:hAnsi="仿宋" w:cs="Times New Roman" w:hint="eastAsia"/>
                <w:sz w:val="28"/>
              </w:rPr>
              <w:t xml:space="preserve">  </w:t>
            </w:r>
            <w:r>
              <w:rPr>
                <w:rFonts w:ascii="Times New Roman" w:eastAsia="仿宋" w:hAnsi="仿宋" w:cs="Times New Roman" w:hint="eastAsia"/>
                <w:sz w:val="28"/>
              </w:rPr>
              <w:t>区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文体新局</w:t>
            </w:r>
          </w:p>
        </w:tc>
        <w:tc>
          <w:tcPr>
            <w:tcW w:w="1219" w:type="dxa"/>
            <w:gridSpan w:val="2"/>
            <w:vAlign w:val="center"/>
          </w:tcPr>
          <w:p w:rsidR="001A7616" w:rsidRPr="00E14A3A" w:rsidRDefault="001A7616" w:rsidP="00C74544">
            <w:pPr>
              <w:spacing w:line="360" w:lineRule="exact"/>
              <w:rPr>
                <w:rFonts w:ascii="Times New Roman" w:eastAsia="仿宋" w:hAnsi="仿宋" w:cs="Times New Roman"/>
                <w:sz w:val="28"/>
              </w:rPr>
            </w:pPr>
            <w:r>
              <w:rPr>
                <w:rFonts w:ascii="Times New Roman" w:eastAsia="仿宋" w:hAnsi="仿宋" w:cs="Times New Roman" w:hint="eastAsia"/>
                <w:sz w:val="28"/>
              </w:rPr>
              <w:t>梁浩昕</w:t>
            </w:r>
          </w:p>
        </w:tc>
        <w:tc>
          <w:tcPr>
            <w:tcW w:w="1478" w:type="dxa"/>
            <w:vAlign w:val="center"/>
          </w:tcPr>
          <w:p w:rsidR="001A7616" w:rsidRPr="00E14A3A" w:rsidRDefault="001A7616" w:rsidP="00C74544">
            <w:pPr>
              <w:spacing w:line="360" w:lineRule="exact"/>
              <w:rPr>
                <w:rFonts w:ascii="Times New Roman" w:eastAsia="仿宋" w:hAnsi="仿宋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10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月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31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日</w:t>
            </w:r>
          </w:p>
        </w:tc>
      </w:tr>
      <w:tr w:rsidR="001A7616" w:rsidTr="001A7616">
        <w:trPr>
          <w:trHeight w:val="328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8B47B1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Times New Roman" w:cs="Times New Roman" w:hint="eastAsia"/>
                <w:sz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预防控制出生缺陷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ind w:firstLineChars="188" w:firstLine="526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对柳州市城镇户籍孕妇产前筛查（</w:t>
            </w:r>
            <w:r w:rsidRPr="00E14A3A">
              <w:rPr>
                <w:rFonts w:ascii="Times New Roman" w:eastAsia="仿宋" w:hAnsi="Times New Roman" w:cs="Times New Roman"/>
                <w:sz w:val="28"/>
              </w:rPr>
              <w:t>21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－三体综合征、</w:t>
            </w:r>
            <w:r w:rsidRPr="00E14A3A">
              <w:rPr>
                <w:rFonts w:ascii="Times New Roman" w:eastAsia="仿宋" w:hAnsi="Times New Roman" w:cs="Times New Roman"/>
                <w:sz w:val="28"/>
              </w:rPr>
              <w:t>18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－三体综合征和神经管缺陷的血清生化免疫筛查）、新生儿疾病筛查（苯丙酮尿症、先天性甲状腺功能减低症）、新生儿听力筛查（初筛、复筛、诊断）给予补助。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市卫生计生委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E14A3A">
            <w:pPr>
              <w:spacing w:line="300" w:lineRule="exact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各县区政府，市财政局，市妇幼保健院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616" w:rsidRPr="00E14A3A" w:rsidRDefault="001A7616" w:rsidP="00492F6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</w:rPr>
            </w:pPr>
            <w:r w:rsidRPr="00E14A3A">
              <w:rPr>
                <w:rFonts w:ascii="Times New Roman" w:eastAsia="仿宋" w:hAnsi="Times New Roman" w:cs="Times New Roman"/>
                <w:sz w:val="28"/>
              </w:rPr>
              <w:t>12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月</w:t>
            </w:r>
            <w:r w:rsidRPr="00E14A3A">
              <w:rPr>
                <w:rFonts w:ascii="Times New Roman" w:eastAsia="仿宋" w:hAnsi="Times New Roman" w:cs="Times New Roman"/>
                <w:sz w:val="28"/>
              </w:rPr>
              <w:t>30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日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1A7616" w:rsidRPr="00E14A3A" w:rsidRDefault="001A7616" w:rsidP="00916606">
            <w:pPr>
              <w:widowControl/>
              <w:jc w:val="center"/>
              <w:rPr>
                <w:rFonts w:ascii="Times New Roman" w:eastAsia="仿宋" w:hAnsi="仿宋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区卫计局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A7616" w:rsidRPr="00E14A3A" w:rsidRDefault="001A7616" w:rsidP="00916606">
            <w:pPr>
              <w:widowControl/>
              <w:jc w:val="center"/>
              <w:rPr>
                <w:rFonts w:ascii="Times New Roman" w:eastAsia="仿宋" w:hAnsi="仿宋" w:cs="Times New Roman"/>
                <w:sz w:val="28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1A7616" w:rsidRPr="00E14A3A" w:rsidRDefault="001A7616" w:rsidP="00C74544">
            <w:pPr>
              <w:widowControl/>
              <w:jc w:val="center"/>
              <w:rPr>
                <w:rFonts w:ascii="Times New Roman" w:eastAsia="仿宋" w:hAnsi="仿宋" w:cs="Times New Roman"/>
                <w:sz w:val="28"/>
              </w:rPr>
            </w:pPr>
            <w:r>
              <w:rPr>
                <w:rFonts w:ascii="Times New Roman" w:eastAsia="仿宋" w:hAnsi="仿宋" w:cs="Times New Roman" w:hint="eastAsia"/>
                <w:sz w:val="28"/>
              </w:rPr>
              <w:t>杨卫</w:t>
            </w:r>
          </w:p>
        </w:tc>
        <w:tc>
          <w:tcPr>
            <w:tcW w:w="1478" w:type="dxa"/>
            <w:vAlign w:val="center"/>
          </w:tcPr>
          <w:p w:rsidR="001A7616" w:rsidRPr="00E14A3A" w:rsidRDefault="001A7616" w:rsidP="00C74544">
            <w:pPr>
              <w:widowControl/>
              <w:jc w:val="center"/>
              <w:rPr>
                <w:rFonts w:ascii="Times New Roman" w:eastAsia="仿宋" w:hAnsi="仿宋" w:cs="Times New Roman"/>
                <w:sz w:val="28"/>
              </w:rPr>
            </w:pPr>
            <w:r w:rsidRPr="00E14A3A">
              <w:rPr>
                <w:rFonts w:ascii="Times New Roman" w:eastAsia="仿宋" w:hAnsi="仿宋" w:cs="Times New Roman" w:hint="eastAsia"/>
                <w:sz w:val="28"/>
              </w:rPr>
              <w:t>10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月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31</w:t>
            </w:r>
            <w:r w:rsidRPr="00E14A3A">
              <w:rPr>
                <w:rFonts w:ascii="Times New Roman" w:eastAsia="仿宋" w:hAnsi="仿宋" w:cs="Times New Roman" w:hint="eastAsia"/>
                <w:sz w:val="28"/>
              </w:rPr>
              <w:t>日</w:t>
            </w:r>
          </w:p>
        </w:tc>
      </w:tr>
    </w:tbl>
    <w:p w:rsidR="00492F61" w:rsidRDefault="00492F61" w:rsidP="00492F61">
      <w:pPr>
        <w:spacing w:line="360" w:lineRule="exact"/>
        <w:rPr>
          <w:rFonts w:ascii="仿宋" w:eastAsia="仿宋" w:hAnsi="仿宋"/>
          <w:sz w:val="32"/>
          <w:szCs w:val="32"/>
        </w:rPr>
      </w:pPr>
    </w:p>
    <w:p w:rsidR="00B01AF0" w:rsidRDefault="00B01AF0" w:rsidP="00492F61">
      <w:pPr>
        <w:spacing w:line="360" w:lineRule="exact"/>
      </w:pPr>
    </w:p>
    <w:sectPr w:rsidR="00B01AF0" w:rsidSect="001A7616">
      <w:pgSz w:w="16838" w:h="11906" w:orient="landscape" w:code="9"/>
      <w:pgMar w:top="130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EB9" w:rsidRDefault="00E45EB9" w:rsidP="00492F61">
      <w:r>
        <w:separator/>
      </w:r>
    </w:p>
  </w:endnote>
  <w:endnote w:type="continuationSeparator" w:id="1">
    <w:p w:rsidR="00E45EB9" w:rsidRDefault="00E45EB9" w:rsidP="00492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EB9" w:rsidRDefault="00E45EB9" w:rsidP="00492F61">
      <w:r>
        <w:separator/>
      </w:r>
    </w:p>
  </w:footnote>
  <w:footnote w:type="continuationSeparator" w:id="1">
    <w:p w:rsidR="00E45EB9" w:rsidRDefault="00E45EB9" w:rsidP="00492F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F61"/>
    <w:rsid w:val="00064BD6"/>
    <w:rsid w:val="00095B0C"/>
    <w:rsid w:val="00140BF0"/>
    <w:rsid w:val="00192982"/>
    <w:rsid w:val="001A7616"/>
    <w:rsid w:val="003A57DA"/>
    <w:rsid w:val="003D66EE"/>
    <w:rsid w:val="00437E1D"/>
    <w:rsid w:val="00492F61"/>
    <w:rsid w:val="004C598D"/>
    <w:rsid w:val="0058325A"/>
    <w:rsid w:val="005B1E5F"/>
    <w:rsid w:val="005B2FE4"/>
    <w:rsid w:val="00623D7D"/>
    <w:rsid w:val="006437C4"/>
    <w:rsid w:val="006A4F0E"/>
    <w:rsid w:val="00734DE4"/>
    <w:rsid w:val="007B0C8C"/>
    <w:rsid w:val="008B47B1"/>
    <w:rsid w:val="00903CAC"/>
    <w:rsid w:val="009066CF"/>
    <w:rsid w:val="00916606"/>
    <w:rsid w:val="009218DB"/>
    <w:rsid w:val="009C5EF4"/>
    <w:rsid w:val="00A023A3"/>
    <w:rsid w:val="00A9308C"/>
    <w:rsid w:val="00B01AF0"/>
    <w:rsid w:val="00B13DEB"/>
    <w:rsid w:val="00B4199F"/>
    <w:rsid w:val="00C0765B"/>
    <w:rsid w:val="00D15096"/>
    <w:rsid w:val="00E14A3A"/>
    <w:rsid w:val="00E45EB9"/>
    <w:rsid w:val="00EE0F9E"/>
    <w:rsid w:val="00FF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61"/>
    <w:pPr>
      <w:widowControl w:val="0"/>
      <w:jc w:val="both"/>
    </w:pPr>
    <w:rPr>
      <w:rFonts w:ascii="Calibri" w:eastAsia="宋体" w:hAnsi="Calibri" w:cs="Cordia New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2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">
    <w:name w:val="页眉 Char"/>
    <w:basedOn w:val="a0"/>
    <w:link w:val="a3"/>
    <w:uiPriority w:val="99"/>
    <w:semiHidden/>
    <w:rsid w:val="00492F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2F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semiHidden/>
    <w:rsid w:val="00492F61"/>
    <w:rPr>
      <w:sz w:val="18"/>
      <w:szCs w:val="18"/>
    </w:rPr>
  </w:style>
  <w:style w:type="character" w:customStyle="1" w:styleId="Char1">
    <w:name w:val="方案正文 Char"/>
    <w:link w:val="a5"/>
    <w:uiPriority w:val="99"/>
    <w:locked/>
    <w:rsid w:val="00492F61"/>
    <w:rPr>
      <w:rFonts w:ascii="仿宋" w:eastAsia="仿宋" w:hAnsi="仿宋"/>
      <w:sz w:val="28"/>
      <w:szCs w:val="28"/>
    </w:rPr>
  </w:style>
  <w:style w:type="paragraph" w:customStyle="1" w:styleId="a5">
    <w:name w:val="方案正文"/>
    <w:basedOn w:val="a"/>
    <w:link w:val="Char1"/>
    <w:uiPriority w:val="99"/>
    <w:rsid w:val="00492F61"/>
    <w:pPr>
      <w:ind w:firstLineChars="200" w:firstLine="200"/>
    </w:pPr>
    <w:rPr>
      <w:rFonts w:ascii="仿宋" w:eastAsia="仿宋" w:hAnsi="仿宋" w:cstheme="minorBidi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cp:lastPrinted>2018-02-05T09:59:00Z</cp:lastPrinted>
  <dcterms:created xsi:type="dcterms:W3CDTF">2018-01-31T00:06:00Z</dcterms:created>
  <dcterms:modified xsi:type="dcterms:W3CDTF">2018-02-11T07:34:00Z</dcterms:modified>
</cp:coreProperties>
</file>