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964" w:firstLineChars="200"/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36"/>
        </w:rPr>
      </w:pPr>
    </w:p>
    <w:p>
      <w:pPr>
        <w:adjustRightInd w:val="0"/>
        <w:spacing w:line="560" w:lineRule="exact"/>
        <w:ind w:firstLine="964" w:firstLineChars="200"/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36"/>
        </w:rPr>
      </w:pPr>
    </w:p>
    <w:p>
      <w:pPr>
        <w:adjustRightInd w:val="0"/>
        <w:spacing w:line="560" w:lineRule="exact"/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36"/>
        </w:rPr>
        <w:t>鱼峰区级非物质文化遗产项目代表性</w:t>
      </w:r>
    </w:p>
    <w:p>
      <w:pPr>
        <w:adjustRightInd w:val="0"/>
        <w:spacing w:line="560" w:lineRule="exact"/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36"/>
        </w:rPr>
        <w:t>传承人申报书</w:t>
      </w:r>
    </w:p>
    <w:p>
      <w:pPr>
        <w:spacing w:line="560" w:lineRule="exact"/>
        <w:ind w:firstLine="560" w:firstLineChars="200"/>
        <w:rPr>
          <w:rFonts w:ascii="黑体" w:eastAsia="黑体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黑体" w:eastAsia="黑体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黑体" w:eastAsia="黑体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黑体" w:eastAsia="黑体"/>
          <w:color w:val="000000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项目类别：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项目名称：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申报人姓名：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所在单位/主要开展传承活动地区：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项目保护单位（盖章）：</w:t>
      </w:r>
    </w:p>
    <w:p>
      <w:pPr>
        <w:spacing w:line="560" w:lineRule="exact"/>
        <w:ind w:left="315" w:leftChars="150" w:right="640" w:firstLine="160" w:firstLineChars="50"/>
        <w:jc w:val="righ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left="315" w:leftChars="150" w:right="640" w:firstLine="160" w:firstLineChars="50"/>
        <w:jc w:val="righ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</w:t>
      </w:r>
    </w:p>
    <w:p>
      <w:pPr>
        <w:spacing w:line="560" w:lineRule="exact"/>
        <w:ind w:firstLine="420" w:firstLineChars="200"/>
        <w:rPr>
          <w:rFonts w:ascii="仿宋_GB2312"/>
          <w:color w:val="000000"/>
        </w:rPr>
      </w:pPr>
    </w:p>
    <w:p>
      <w:pPr>
        <w:spacing w:line="560" w:lineRule="exact"/>
        <w:ind w:firstLine="420" w:firstLineChars="200"/>
        <w:rPr>
          <w:rFonts w:ascii="仿宋_GB2312"/>
          <w:color w:val="000000"/>
        </w:rPr>
      </w:pPr>
    </w:p>
    <w:p>
      <w:pPr>
        <w:spacing w:line="560" w:lineRule="exact"/>
        <w:ind w:firstLine="420" w:firstLineChars="200"/>
        <w:rPr>
          <w:rFonts w:ascii="仿宋_GB2312"/>
          <w:color w:val="000000"/>
        </w:rPr>
      </w:pPr>
    </w:p>
    <w:p>
      <w:pPr>
        <w:adjustRightInd w:val="0"/>
        <w:snapToGrid w:val="0"/>
        <w:spacing w:line="560" w:lineRule="exact"/>
        <w:ind w:firstLine="500" w:firstLineChars="200"/>
        <w:jc w:val="center"/>
        <w:rPr>
          <w:color w:val="000000"/>
          <w:spacing w:val="20"/>
        </w:rPr>
      </w:pP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ascii="仿宋_GB2312" w:eastAsia="仿宋_GB2312"/>
          <w:color w:val="000000"/>
          <w:spacing w:val="2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20"/>
          <w:sz w:val="32"/>
          <w:szCs w:val="32"/>
        </w:rPr>
        <w:t>鱼峰区文化体育广电和旅游局制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color w:val="000000"/>
          <w:spacing w:val="20"/>
        </w:rPr>
      </w:pPr>
      <w:r>
        <w:rPr>
          <w:rFonts w:hint="eastAsia" w:ascii="仿宋_GB2312" w:eastAsia="仿宋_GB2312"/>
          <w:color w:val="000000"/>
          <w:spacing w:val="20"/>
          <w:sz w:val="32"/>
          <w:szCs w:val="32"/>
        </w:rPr>
        <w:t xml:space="preserve">  年   月   日</w:t>
      </w:r>
      <w:r>
        <w:rPr>
          <w:color w:val="000000"/>
          <w:spacing w:val="20"/>
        </w:rPr>
        <w:br w:type="page"/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color w:val="000000"/>
          <w:spacing w:val="20"/>
          <w:sz w:val="32"/>
          <w:szCs w:val="32"/>
        </w:rPr>
      </w:pPr>
      <w:r>
        <w:rPr>
          <w:rFonts w:hint="eastAsia" w:ascii="黑体" w:hAnsi="黑体" w:eastAsia="黑体"/>
          <w:color w:val="000000"/>
          <w:sz w:val="36"/>
        </w:rPr>
        <w:t>注意事项及填表说明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eastAsia="方正小标宋简体"/>
          <w:color w:val="000000"/>
          <w:sz w:val="36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一、注意事项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（一）项目类别分别为：民间文学，传统音乐，传统舞蹈，传统戏剧，曲艺，传统体育、游艺与杂技，传统美术，传统技艺，传统医药，民俗。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（二）表格除签字外，一律用电脑填写，内容应准确、完整、真实。</w:t>
      </w:r>
      <w:r>
        <w:rPr>
          <w:rFonts w:hint="eastAsia" w:ascii="仿宋_GB2312" w:eastAsia="仿宋_GB2312"/>
          <w:b/>
          <w:color w:val="FF0000"/>
          <w:sz w:val="30"/>
          <w:szCs w:val="30"/>
        </w:rPr>
        <w:t>申报书表格不可扩展。</w:t>
      </w: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二、填表说明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（一）“姓名”及“出生年月”均</w:t>
      </w:r>
      <w:r>
        <w:rPr>
          <w:rFonts w:hint="eastAsia" w:ascii="仿宋_GB2312" w:eastAsia="仿宋_GB2312"/>
          <w:color w:val="FF0000"/>
          <w:sz w:val="30"/>
          <w:szCs w:val="30"/>
        </w:rPr>
        <w:t>与身份证信息保持一致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ˎ̥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（二）“个人简历”中，</w:t>
      </w:r>
      <w:r>
        <w:rPr>
          <w:rFonts w:hint="eastAsia" w:ascii="仿宋_GB2312" w:hAnsi="ˎ̥" w:eastAsia="仿宋_GB2312" w:cs="宋体"/>
          <w:color w:val="000000"/>
          <w:kern w:val="0"/>
          <w:sz w:val="30"/>
          <w:szCs w:val="30"/>
        </w:rPr>
        <w:t>简要填写申报人的工作、学习及与该项目有关的学艺、实践经历。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ˎ̥" w:eastAsia="仿宋_GB2312" w:cs="宋体"/>
          <w:color w:val="000000"/>
          <w:kern w:val="0"/>
          <w:sz w:val="30"/>
          <w:szCs w:val="30"/>
        </w:rPr>
        <w:t>（三）“传承谱系及授徒传艺情况”中，以文本形式</w:t>
      </w:r>
      <w:r>
        <w:rPr>
          <w:rFonts w:hint="eastAsia" w:ascii="仿宋_GB2312" w:eastAsia="仿宋_GB2312"/>
          <w:color w:val="000000"/>
          <w:sz w:val="30"/>
          <w:szCs w:val="30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>
      <w:pPr>
        <w:adjustRightInd w:val="0"/>
        <w:snapToGrid w:val="0"/>
        <w:spacing w:line="56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（四）在“专家评审委员会评议意见”栏目中应填写有针对性的专家评审意见。</w:t>
      </w:r>
      <w:r>
        <w:rPr>
          <w:color w:val="000000"/>
          <w:sz w:val="30"/>
          <w:szCs w:val="30"/>
        </w:rPr>
        <w:br w:type="page"/>
      </w:r>
    </w:p>
    <w:tbl>
      <w:tblPr>
        <w:tblStyle w:val="4"/>
        <w:tblpPr w:leftFromText="180" w:rightFromText="180" w:vertAnchor="text" w:horzAnchor="page" w:tblpXSpec="center" w:tblpY="-22"/>
        <w:tblOverlap w:val="never"/>
        <w:tblW w:w="10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71"/>
        <w:gridCol w:w="1828"/>
        <w:gridCol w:w="222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2寸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彩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   业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从艺起始年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4" w:hRule="atLeast"/>
        </w:trPr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firstLine="800" w:firstLineChars="200"/>
              <w:jc w:val="center"/>
              <w:rPr>
                <w:rFonts w:ascii="仿宋_GB2312" w:eastAsia="仿宋_GB2312"/>
                <w:color w:val="000000"/>
                <w:spacing w:val="60"/>
              </w:rPr>
            </w:pPr>
            <w:r>
              <w:rPr>
                <w:rFonts w:hint="eastAsia" w:ascii="仿宋_GB2312" w:eastAsia="仿宋_GB2312"/>
                <w:color w:val="000000"/>
                <w:spacing w:val="60"/>
                <w:sz w:val="28"/>
                <w:szCs w:val="28"/>
              </w:rPr>
              <w:t>个人简历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（简要填写申报人的工作、学习及与该项目有关的学艺、实践经历，社会影响、成就）</w:t>
            </w: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firstLine="80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0"/>
                <w:sz w:val="28"/>
                <w:szCs w:val="28"/>
              </w:rPr>
              <w:t>传承谱系及授徒传艺情况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（传承谱系至少三代传承脉络；授徒传艺情况写明授徒人数、培训人次、传授的作品、弟子的成绩）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4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800" w:firstLineChars="20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spacing w:val="60"/>
                <w:sz w:val="28"/>
                <w:szCs w:val="28"/>
              </w:rPr>
              <w:t>开展宣传展示调查情况及获奖情况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（包括展示展演、宣传，参与调查等，及所获奖励荣誉称号）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  片  一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技艺特点的1000万像素数码彩色照片，包括体现技能、技艺的工作照及代表性作品或剧（节）目照片）</w:t>
            </w: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  片  二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技艺特点的1000万像素数码彩色照片，包括体现技能、技艺的工作照及代表性作品或剧（节）目照片）</w:t>
            </w: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照片说明（100字以内）：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三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技艺特点的1000万像素数码彩色照片，包括体现技能、技艺的工作照及代表性作品或剧（节）目照片）</w:t>
            </w: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照片说明（100字以内）：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照  片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四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hAnsi="ˎ̥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（反映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技艺特点的1000万像素数码彩色照片，包括体现技能、技艺的工作照及代表性作品或剧（节）目照片）</w:t>
            </w: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著作权人姓名:           手机: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拍摄时间：              拍摄地点：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照片说明（100字以内）：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2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80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0"/>
                <w:sz w:val="28"/>
                <w:szCs w:val="28"/>
              </w:rPr>
              <w:t>所持相关制品及其作品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(填写传承人所持有的与非遗项目相关的实物，及其创作作品和研究成果)</w:t>
            </w:r>
          </w:p>
          <w:p>
            <w:pPr>
              <w:spacing w:line="560" w:lineRule="exact"/>
              <w:ind w:firstLine="420" w:firstLineChars="200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firstLine="80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60"/>
                <w:sz w:val="28"/>
                <w:szCs w:val="28"/>
              </w:rPr>
              <w:t>本人申请及授权书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本人申请作为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鱼峰区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级非物质文化遗产项目代表性传承人，积极履行传承义务，并同意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鱼峰区文化体育广电和旅游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局无偿使用申报材料进行宣传、推广。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签字（盖章） 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年   月   日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2" w:hRule="atLeast"/>
        </w:trPr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所在镇、街道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签章：             </w:t>
            </w:r>
          </w:p>
          <w:p>
            <w:pPr>
              <w:wordWrap w:val="0"/>
              <w:spacing w:line="560" w:lineRule="exact"/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年   月   日    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</w:trPr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鱼峰区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文化主管部门审核意见</w:t>
            </w:r>
          </w:p>
        </w:tc>
        <w:tc>
          <w:tcPr>
            <w:tcW w:w="88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签章：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bookmarkStart w:id="0" w:name="_GoBack"/>
      <w:bookmarkEnd w:id="0"/>
    </w:p>
    <w:p/>
    <w:p/>
    <w:tbl>
      <w:tblPr>
        <w:tblStyle w:val="4"/>
        <w:tblpPr w:leftFromText="180" w:rightFromText="180" w:vertAnchor="text" w:horzAnchor="page" w:tblpXSpec="center" w:tblpY="-22"/>
        <w:tblOverlap w:val="never"/>
        <w:tblW w:w="10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61"/>
        <w:gridCol w:w="790"/>
        <w:gridCol w:w="790"/>
        <w:gridCol w:w="948"/>
        <w:gridCol w:w="948"/>
        <w:gridCol w:w="2212"/>
        <w:gridCol w:w="1264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专家评审委员会审核意见</w:t>
            </w:r>
          </w:p>
        </w:tc>
        <w:tc>
          <w:tcPr>
            <w:tcW w:w="8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专家组组长（签字）</w:t>
            </w:r>
          </w:p>
          <w:p>
            <w:pPr>
              <w:spacing w:line="560" w:lineRule="exact"/>
              <w:ind w:firstLine="560" w:firstLineChars="200"/>
              <w:jc w:val="righ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专家评审委员会名</w:t>
            </w:r>
            <w:r>
              <w:rPr>
                <w:rFonts w:hint="eastAsia" w:ascii="仿宋_GB2312" w:eastAsia="仿宋_GB2312"/>
                <w:color w:val="000000"/>
                <w:spacing w:val="60"/>
                <w:sz w:val="28"/>
                <w:szCs w:val="28"/>
              </w:rPr>
              <w:t>单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  <w:t>性 别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584EC37-7681-4565-B745-2ED6C953D9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F08A37D-D086-4448-B78E-23327433DE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C60129-6CFE-447D-A01F-2C4134DA762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FC0AABD1-C30D-45D0-9402-AB0959B9D9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ODc0YWNhYTU1MmUwM2NjMDhjMjhhY2ZjNjE2YzAifQ=="/>
  </w:docVars>
  <w:rsids>
    <w:rsidRoot w:val="0D4F0F7E"/>
    <w:rsid w:val="0012349F"/>
    <w:rsid w:val="001517F7"/>
    <w:rsid w:val="00187A42"/>
    <w:rsid w:val="00235677"/>
    <w:rsid w:val="00456447"/>
    <w:rsid w:val="005E7FF0"/>
    <w:rsid w:val="007A5264"/>
    <w:rsid w:val="00825C36"/>
    <w:rsid w:val="008D1888"/>
    <w:rsid w:val="00944C89"/>
    <w:rsid w:val="009816E3"/>
    <w:rsid w:val="00A2180E"/>
    <w:rsid w:val="00B40379"/>
    <w:rsid w:val="00ED1131"/>
    <w:rsid w:val="00F1439B"/>
    <w:rsid w:val="036A3A84"/>
    <w:rsid w:val="04021903"/>
    <w:rsid w:val="058676AC"/>
    <w:rsid w:val="06641487"/>
    <w:rsid w:val="099A2491"/>
    <w:rsid w:val="09CA525A"/>
    <w:rsid w:val="0D4F0F7E"/>
    <w:rsid w:val="0FB363DD"/>
    <w:rsid w:val="12A80D2A"/>
    <w:rsid w:val="12C73B40"/>
    <w:rsid w:val="14247212"/>
    <w:rsid w:val="1AD32FD2"/>
    <w:rsid w:val="1C7438F2"/>
    <w:rsid w:val="21506BED"/>
    <w:rsid w:val="23224395"/>
    <w:rsid w:val="247F7ADC"/>
    <w:rsid w:val="254B52B0"/>
    <w:rsid w:val="28D9363B"/>
    <w:rsid w:val="2FEA2988"/>
    <w:rsid w:val="43F92727"/>
    <w:rsid w:val="44A605C0"/>
    <w:rsid w:val="46634CC1"/>
    <w:rsid w:val="53C03E84"/>
    <w:rsid w:val="572E30EE"/>
    <w:rsid w:val="5ADE3CDC"/>
    <w:rsid w:val="5B9A724E"/>
    <w:rsid w:val="5D134B37"/>
    <w:rsid w:val="633837A2"/>
    <w:rsid w:val="652F60CF"/>
    <w:rsid w:val="6A0645D2"/>
    <w:rsid w:val="6AF6382D"/>
    <w:rsid w:val="744C4055"/>
    <w:rsid w:val="74CF7EA4"/>
    <w:rsid w:val="75006617"/>
    <w:rsid w:val="7A3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94937A-D8B7-4B3A-988D-7A54DA00B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1183</Words>
  <Characters>1203</Characters>
  <Lines>13</Lines>
  <Paragraphs>3</Paragraphs>
  <TotalTime>1</TotalTime>
  <ScaleCrop>false</ScaleCrop>
  <LinksUpToDate>false</LinksUpToDate>
  <CharactersWithSpaces>1558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2019-01-08T01:44:00Z</dcterms:created>
  <dc:creator>admin</dc:creator>
  <cp:lastModifiedBy>aries</cp:lastModifiedBy>
  <cp:lastPrinted>2021-03-24T02:44:00Z</cp:lastPrinted>
  <dcterms:modified xsi:type="dcterms:W3CDTF">2023-01-18T08:40:36Z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8ACD8300D8904DD7B77D34907191F732</vt:lpwstr>
  </property>
</Properties>
</file>