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EC" w:rsidRPr="00662A24" w:rsidRDefault="00FE19B6" w:rsidP="00662A24">
      <w:pPr>
        <w:widowControl/>
        <w:shd w:val="clear" w:color="auto" w:fill="FFFFFF"/>
        <w:spacing w:line="560" w:lineRule="atLeast"/>
        <w:ind w:firstLine="643"/>
        <w:jc w:val="center"/>
        <w:rPr>
          <w:rFonts w:ascii="仿宋_GB2312" w:eastAsia="仿宋_GB2312" w:hAnsi="宋体" w:cs="宋体"/>
          <w:b/>
          <w:bCs/>
          <w:color w:val="111111"/>
          <w:kern w:val="0"/>
          <w:sz w:val="44"/>
          <w:szCs w:val="44"/>
        </w:rPr>
      </w:pPr>
      <w:r w:rsidRPr="00FE19B6">
        <w:rPr>
          <w:rFonts w:ascii="仿宋_GB2312" w:eastAsia="仿宋_GB2312" w:hAnsi="宋体" w:cs="宋体" w:hint="eastAsia"/>
          <w:b/>
          <w:bCs/>
          <w:color w:val="111111"/>
          <w:kern w:val="0"/>
          <w:sz w:val="44"/>
          <w:szCs w:val="44"/>
        </w:rPr>
        <w:t>柳州市鱼峰区退役军人事务局</w:t>
      </w:r>
      <w:r w:rsidR="009431EC" w:rsidRPr="00662A24">
        <w:rPr>
          <w:rFonts w:ascii="仿宋_GB2312" w:eastAsia="仿宋_GB2312" w:hAnsi="宋体" w:cs="宋体" w:hint="eastAsia"/>
          <w:b/>
          <w:bCs/>
          <w:color w:val="111111"/>
          <w:kern w:val="0"/>
          <w:sz w:val="44"/>
          <w:szCs w:val="44"/>
        </w:rPr>
        <w:t>2019年度一般公共预算财政拨款“三公”经费支出决算情况</w:t>
      </w:r>
    </w:p>
    <w:p w:rsidR="009431EC" w:rsidRDefault="009431EC" w:rsidP="009431EC">
      <w:pPr>
        <w:widowControl/>
        <w:shd w:val="clear" w:color="auto" w:fill="FFFFFF"/>
        <w:spacing w:line="560" w:lineRule="atLeast"/>
        <w:ind w:firstLine="640"/>
        <w:jc w:val="left"/>
        <w:rPr>
          <w:rFonts w:ascii="仿宋_GB2312" w:eastAsia="仿宋_GB2312" w:hAnsi="宋体" w:cs="宋体"/>
          <w:color w:val="11111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（一）“三公”经费财政拨款支出决算总体情况</w:t>
      </w:r>
    </w:p>
    <w:p w:rsidR="009431EC" w:rsidRDefault="009431EC" w:rsidP="009431EC">
      <w:pPr>
        <w:widowControl/>
        <w:shd w:val="clear" w:color="auto" w:fill="FFFFFF"/>
        <w:spacing w:line="560" w:lineRule="atLeast"/>
        <w:ind w:firstLine="640"/>
        <w:jc w:val="left"/>
        <w:rPr>
          <w:rFonts w:ascii="仿宋_GB2312" w:eastAsia="仿宋_GB2312" w:hAnsi="宋体" w:cs="宋体"/>
          <w:color w:val="11111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2019年度“三公”经费财政拨款支出决算数0.00万元，比2018年增加0.00万元，增加0.00，其中：因公出国（境）费支出决算增加 0.00万元，增加0.00，原因是2019年未产生该笔支出费用 ；公务用车购置及运行费支出决算增加0.00万元，增加 0.00万元 ，原因是未购买公务用故未产生该笔费用支出；公务接待费支出决算增加0.00万元，增加0.00万元，原因是未产生相关公务接待业务。</w:t>
      </w:r>
    </w:p>
    <w:p w:rsidR="009431EC" w:rsidRDefault="009431EC" w:rsidP="009431EC">
      <w:pPr>
        <w:widowControl/>
        <w:shd w:val="clear" w:color="auto" w:fill="FFFFFF"/>
        <w:spacing w:line="560" w:lineRule="atLeast"/>
        <w:ind w:firstLine="480"/>
        <w:jc w:val="left"/>
        <w:rPr>
          <w:rFonts w:ascii="仿宋_GB2312" w:eastAsia="仿宋_GB2312" w:hAnsi="宋体" w:cs="宋体"/>
          <w:color w:val="11111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（二）“三公”经费财政拨款支出决算具体情况</w:t>
      </w:r>
    </w:p>
    <w:p w:rsidR="009431EC" w:rsidRDefault="009431EC" w:rsidP="009431EC">
      <w:pPr>
        <w:widowControl/>
        <w:shd w:val="clear" w:color="auto" w:fill="FFFFFF"/>
        <w:spacing w:line="560" w:lineRule="atLeast"/>
        <w:ind w:firstLine="420"/>
        <w:jc w:val="left"/>
        <w:rPr>
          <w:rFonts w:ascii="仿宋_GB2312" w:eastAsia="仿宋_GB2312" w:hAnsi="宋体" w:cs="宋体"/>
          <w:color w:val="11111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2019年度“三公”经费财政拨款支出决算中，因公出国（境）费支出决算0.00万元；公务用车购置及运行费支出决算0.00万元；公务接待费支出决算0.0万元，占0% 。具体情况如下：</w:t>
      </w:r>
      <w:r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</w:p>
    <w:p w:rsidR="009431EC" w:rsidRDefault="009431EC" w:rsidP="009431EC">
      <w:pPr>
        <w:widowControl/>
        <w:shd w:val="clear" w:color="auto" w:fill="FFFFFF"/>
        <w:spacing w:line="560" w:lineRule="atLeast"/>
        <w:ind w:firstLineChars="200" w:firstLine="640"/>
        <w:jc w:val="left"/>
        <w:rPr>
          <w:rFonts w:ascii="仿宋_GB2312" w:eastAsia="仿宋_GB2312" w:hAnsi="宋体" w:cs="宋体"/>
          <w:color w:val="11111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1.因公出国（境）费支出0.00万元。全年未安排因公出国 （境）。</w:t>
      </w:r>
    </w:p>
    <w:p w:rsidR="009431EC" w:rsidRDefault="009431EC" w:rsidP="009431EC">
      <w:pPr>
        <w:widowControl/>
        <w:shd w:val="clear" w:color="auto" w:fill="FFFFFF"/>
        <w:spacing w:line="560" w:lineRule="atLeast"/>
        <w:ind w:firstLineChars="200" w:firstLine="640"/>
        <w:jc w:val="left"/>
        <w:rPr>
          <w:rFonts w:ascii="仿宋_GB2312" w:eastAsia="仿宋_GB2312" w:hAnsi="宋体" w:cs="宋体"/>
          <w:color w:val="11111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lastRenderedPageBreak/>
        <w:t>2.公务用车购置及运行费支出0.00万元。其中：公务用车购置支出为0.00万元。公务用车运行支出0.00万元。2019年，机关及所属单位开支财政拨款的公务用车保有量为0辆。</w:t>
      </w:r>
    </w:p>
    <w:p w:rsidR="009431EC" w:rsidRDefault="009431EC" w:rsidP="009431EC">
      <w:pPr>
        <w:widowControl/>
        <w:shd w:val="clear" w:color="auto" w:fill="FFFFFF"/>
        <w:spacing w:line="560" w:lineRule="atLeast"/>
        <w:ind w:leftChars="152" w:left="319" w:firstLineChars="128" w:firstLine="410"/>
        <w:jc w:val="left"/>
        <w:rPr>
          <w:rFonts w:ascii="仿宋_GB2312" w:eastAsia="仿宋_GB2312" w:hAnsi="宋体" w:cs="宋体"/>
          <w:color w:val="11111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3.公务接待费支出0.00万元。其中：外宾接待支出0.00万元。国内公务接待支出0.00万元。主要用于接待上级单位等各类公务接待费用。</w:t>
      </w:r>
    </w:p>
    <w:p w:rsidR="001B78B7" w:rsidRPr="009431EC" w:rsidRDefault="001B78B7"/>
    <w:sectPr w:rsidR="001B78B7" w:rsidRPr="009431EC" w:rsidSect="001B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B5B" w:rsidRDefault="003E7B5B" w:rsidP="00FE19B6">
      <w:r>
        <w:separator/>
      </w:r>
    </w:p>
  </w:endnote>
  <w:endnote w:type="continuationSeparator" w:id="1">
    <w:p w:rsidR="003E7B5B" w:rsidRDefault="003E7B5B" w:rsidP="00FE1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B5B" w:rsidRDefault="003E7B5B" w:rsidP="00FE19B6">
      <w:r>
        <w:separator/>
      </w:r>
    </w:p>
  </w:footnote>
  <w:footnote w:type="continuationSeparator" w:id="1">
    <w:p w:rsidR="003E7B5B" w:rsidRDefault="003E7B5B" w:rsidP="00FE19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1EC"/>
    <w:rsid w:val="001B78B7"/>
    <w:rsid w:val="00212834"/>
    <w:rsid w:val="003E7B5B"/>
    <w:rsid w:val="00662A24"/>
    <w:rsid w:val="009431EC"/>
    <w:rsid w:val="00FE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E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1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9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1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19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2020-07-16T02:20:00Z</dcterms:created>
  <dcterms:modified xsi:type="dcterms:W3CDTF">2020-07-17T08:29:00Z</dcterms:modified>
</cp:coreProperties>
</file>