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20116">
      <w:pPr>
        <w:spacing w:line="500" w:lineRule="exact"/>
        <w:jc w:val="left"/>
        <w:rPr>
          <w:rFonts w:hint="default" w:ascii="方正黑体_GBK" w:hAnsi="方正黑体_GBK" w:eastAsia="方正黑体_GBK" w:cs="方正黑体_GBK"/>
          <w:snapToGrid w:val="0"/>
          <w:sz w:val="32"/>
          <w:szCs w:val="32"/>
        </w:rPr>
      </w:pPr>
      <w:bookmarkStart w:id="0" w:name="_GoBack"/>
      <w:r>
        <w:rPr>
          <w:rFonts w:hint="default" w:ascii="方正黑体_GBK" w:hAnsi="方正黑体_GBK" w:eastAsia="方正黑体_GBK" w:cs="方正黑体_GBK"/>
          <w:snapToGrid w:val="0"/>
          <w:sz w:val="32"/>
          <w:szCs w:val="32"/>
        </w:rPr>
        <w:t>附件9</w:t>
      </w:r>
    </w:p>
    <w:p w14:paraId="594DDA21">
      <w:pPr>
        <w:adjustRightInd w:val="0"/>
        <w:snapToGrid w:val="0"/>
        <w:spacing w:before="249" w:beforeLines="60" w:after="249" w:afterLines="60"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16"/>
          <w:sz w:val="44"/>
          <w:szCs w:val="44"/>
        </w:rPr>
        <w:t>既有住宅加装电梯工程条件审查意见表（参考样式）</w:t>
      </w:r>
    </w:p>
    <w:bookmarkEnd w:id="0"/>
    <w:p w14:paraId="4D08205A">
      <w:pPr>
        <w:adjustRightInd w:val="0"/>
        <w:snapToGrid w:val="0"/>
        <w:spacing w:after="123" w:afterLines="30" w:line="400" w:lineRule="exact"/>
        <w:rPr>
          <w:rFonts w:hint="default" w:ascii="Times New Roman" w:hAnsi="Times New Roman" w:eastAsia="方正小标宋_GBK" w:cs="Times New Roman"/>
          <w:sz w:val="24"/>
          <w:szCs w:val="24"/>
        </w:rPr>
      </w:pPr>
      <w:r>
        <w:rPr>
          <w:rFonts w:hint="default" w:ascii="Times New Roman" w:hAnsi="Times New Roman" w:eastAsia="方正仿宋_GBK" w:cs="Times New Roman"/>
          <w:sz w:val="24"/>
          <w:szCs w:val="24"/>
        </w:rPr>
        <w:t>档案号：</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 xml:space="preserve">                           项目编号：</w:t>
      </w:r>
      <w:r>
        <w:rPr>
          <w:rFonts w:hint="default" w:ascii="Times New Roman" w:hAnsi="Times New Roman" w:eastAsia="方正仿宋_GBK" w:cs="Times New Roman"/>
          <w:sz w:val="24"/>
          <w:szCs w:val="24"/>
          <w:u w:val="single"/>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03"/>
        <w:gridCol w:w="911"/>
        <w:gridCol w:w="153"/>
        <w:gridCol w:w="600"/>
        <w:gridCol w:w="718"/>
        <w:gridCol w:w="41"/>
        <w:gridCol w:w="1099"/>
        <w:gridCol w:w="411"/>
        <w:gridCol w:w="51"/>
        <w:gridCol w:w="914"/>
        <w:gridCol w:w="465"/>
        <w:gridCol w:w="81"/>
        <w:gridCol w:w="1304"/>
        <w:gridCol w:w="207"/>
        <w:gridCol w:w="7"/>
        <w:gridCol w:w="1507"/>
      </w:tblGrid>
      <w:tr w14:paraId="7B6F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667" w:type="dxa"/>
            <w:gridSpan w:val="3"/>
            <w:noWrap w:val="0"/>
            <w:vAlign w:val="center"/>
          </w:tcPr>
          <w:p w14:paraId="733BC43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申请人</w:t>
            </w:r>
          </w:p>
        </w:tc>
        <w:tc>
          <w:tcPr>
            <w:tcW w:w="3834" w:type="dxa"/>
            <w:gridSpan w:val="7"/>
            <w:noWrap w:val="0"/>
            <w:vAlign w:val="center"/>
          </w:tcPr>
          <w:p w14:paraId="34BB5EAD">
            <w:pPr>
              <w:spacing w:line="360" w:lineRule="exact"/>
              <w:rPr>
                <w:rFonts w:hint="default" w:ascii="Times New Roman" w:hAnsi="Times New Roman" w:eastAsia="方正仿宋_GBK" w:cs="Times New Roman"/>
                <w:sz w:val="24"/>
                <w:szCs w:val="24"/>
              </w:rPr>
            </w:pPr>
          </w:p>
        </w:tc>
        <w:tc>
          <w:tcPr>
            <w:tcW w:w="1850" w:type="dxa"/>
            <w:gridSpan w:val="3"/>
            <w:noWrap w:val="0"/>
            <w:vAlign w:val="center"/>
          </w:tcPr>
          <w:p w14:paraId="17162835">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联系方式</w:t>
            </w:r>
          </w:p>
        </w:tc>
        <w:tc>
          <w:tcPr>
            <w:tcW w:w="1721" w:type="dxa"/>
            <w:gridSpan w:val="3"/>
            <w:noWrap w:val="0"/>
            <w:vAlign w:val="center"/>
          </w:tcPr>
          <w:p w14:paraId="497AF534">
            <w:pPr>
              <w:spacing w:line="400" w:lineRule="exact"/>
              <w:rPr>
                <w:rFonts w:hint="default" w:ascii="Times New Roman" w:hAnsi="Times New Roman" w:eastAsia="方正仿宋_GBK" w:cs="Times New Roman"/>
                <w:sz w:val="24"/>
                <w:szCs w:val="24"/>
              </w:rPr>
            </w:pPr>
          </w:p>
        </w:tc>
      </w:tr>
      <w:tr w14:paraId="53C0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667" w:type="dxa"/>
            <w:gridSpan w:val="3"/>
            <w:noWrap w:val="0"/>
            <w:vAlign w:val="center"/>
          </w:tcPr>
          <w:p w14:paraId="2CBA204B">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加装电梯地址</w:t>
            </w:r>
          </w:p>
        </w:tc>
        <w:tc>
          <w:tcPr>
            <w:tcW w:w="7405" w:type="dxa"/>
            <w:gridSpan w:val="13"/>
            <w:noWrap w:val="0"/>
            <w:vAlign w:val="center"/>
          </w:tcPr>
          <w:p w14:paraId="45FD4CAD">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市</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区（县）</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路</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街道</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社区</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小区</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栋</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单元</w:t>
            </w:r>
          </w:p>
        </w:tc>
      </w:tr>
      <w:tr w14:paraId="66D6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667" w:type="dxa"/>
            <w:gridSpan w:val="3"/>
            <w:noWrap w:val="0"/>
            <w:vAlign w:val="center"/>
          </w:tcPr>
          <w:p w14:paraId="14D9DC4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业主总户数</w:t>
            </w:r>
          </w:p>
        </w:tc>
        <w:tc>
          <w:tcPr>
            <w:tcW w:w="1318" w:type="dxa"/>
            <w:gridSpan w:val="2"/>
            <w:noWrap w:val="0"/>
            <w:vAlign w:val="center"/>
          </w:tcPr>
          <w:p w14:paraId="4BB26CA3">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户</w:t>
            </w:r>
          </w:p>
        </w:tc>
        <w:tc>
          <w:tcPr>
            <w:tcW w:w="1602" w:type="dxa"/>
            <w:gridSpan w:val="4"/>
            <w:noWrap w:val="0"/>
            <w:vAlign w:val="center"/>
          </w:tcPr>
          <w:p w14:paraId="14675CAB">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建筑层数</w:t>
            </w:r>
          </w:p>
        </w:tc>
        <w:tc>
          <w:tcPr>
            <w:tcW w:w="1379" w:type="dxa"/>
            <w:gridSpan w:val="2"/>
            <w:noWrap w:val="0"/>
            <w:vAlign w:val="center"/>
          </w:tcPr>
          <w:p w14:paraId="7C4EE688">
            <w:pPr>
              <w:spacing w:line="400" w:lineRule="exact"/>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层</w:t>
            </w:r>
          </w:p>
        </w:tc>
        <w:tc>
          <w:tcPr>
            <w:tcW w:w="1599" w:type="dxa"/>
            <w:gridSpan w:val="4"/>
            <w:noWrap w:val="0"/>
            <w:vAlign w:val="center"/>
          </w:tcPr>
          <w:p w14:paraId="050FD505">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专有部分建筑总面积</w:t>
            </w:r>
          </w:p>
        </w:tc>
        <w:tc>
          <w:tcPr>
            <w:tcW w:w="1507" w:type="dxa"/>
            <w:noWrap w:val="0"/>
            <w:vAlign w:val="center"/>
          </w:tcPr>
          <w:p w14:paraId="18F55B12">
            <w:pPr>
              <w:spacing w:line="400" w:lineRule="exact"/>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m</w:t>
            </w:r>
            <w:r>
              <w:rPr>
                <w:rFonts w:hint="default" w:ascii="Times New Roman" w:hAnsi="Times New Roman" w:eastAsia="方正仿宋_GBK" w:cs="Times New Roman"/>
                <w:sz w:val="24"/>
                <w:szCs w:val="24"/>
                <w:vertAlign w:val="superscript"/>
              </w:rPr>
              <w:t>2</w:t>
            </w:r>
          </w:p>
        </w:tc>
      </w:tr>
      <w:tr w14:paraId="1204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667" w:type="dxa"/>
            <w:gridSpan w:val="3"/>
            <w:noWrap w:val="0"/>
            <w:vAlign w:val="center"/>
          </w:tcPr>
          <w:p w14:paraId="4E4575ED">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参与表决户数</w:t>
            </w:r>
          </w:p>
        </w:tc>
        <w:tc>
          <w:tcPr>
            <w:tcW w:w="1318" w:type="dxa"/>
            <w:gridSpan w:val="2"/>
            <w:noWrap w:val="0"/>
            <w:vAlign w:val="center"/>
          </w:tcPr>
          <w:p w14:paraId="288F1171">
            <w:pPr>
              <w:spacing w:line="400" w:lineRule="exact"/>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户</w:t>
            </w:r>
          </w:p>
        </w:tc>
        <w:tc>
          <w:tcPr>
            <w:tcW w:w="1602" w:type="dxa"/>
            <w:gridSpan w:val="4"/>
            <w:noWrap w:val="0"/>
            <w:vAlign w:val="center"/>
          </w:tcPr>
          <w:p w14:paraId="3D32EBE1">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表决同意户数</w:t>
            </w:r>
          </w:p>
        </w:tc>
        <w:tc>
          <w:tcPr>
            <w:tcW w:w="1379" w:type="dxa"/>
            <w:gridSpan w:val="2"/>
            <w:noWrap w:val="0"/>
            <w:vAlign w:val="center"/>
          </w:tcPr>
          <w:p w14:paraId="0DA38FB9">
            <w:pPr>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户</w:t>
            </w:r>
          </w:p>
        </w:tc>
        <w:tc>
          <w:tcPr>
            <w:tcW w:w="1599" w:type="dxa"/>
            <w:gridSpan w:val="4"/>
            <w:noWrap w:val="0"/>
            <w:vAlign w:val="center"/>
          </w:tcPr>
          <w:p w14:paraId="379FA782">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参与表决户数同意占比</w:t>
            </w:r>
          </w:p>
        </w:tc>
        <w:tc>
          <w:tcPr>
            <w:tcW w:w="1507" w:type="dxa"/>
            <w:noWrap w:val="0"/>
            <w:vAlign w:val="center"/>
          </w:tcPr>
          <w:p w14:paraId="27B806AB">
            <w:pPr>
              <w:spacing w:line="400" w:lineRule="exact"/>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r>
      <w:tr w14:paraId="1BDC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667" w:type="dxa"/>
            <w:gridSpan w:val="3"/>
            <w:noWrap w:val="0"/>
            <w:vAlign w:val="center"/>
          </w:tcPr>
          <w:p w14:paraId="0DE414A8">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参与表决专有部分建筑面积</w:t>
            </w:r>
          </w:p>
        </w:tc>
        <w:tc>
          <w:tcPr>
            <w:tcW w:w="1318" w:type="dxa"/>
            <w:gridSpan w:val="2"/>
            <w:noWrap w:val="0"/>
            <w:vAlign w:val="center"/>
          </w:tcPr>
          <w:p w14:paraId="7F13CB60">
            <w:pPr>
              <w:spacing w:line="400" w:lineRule="exact"/>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m</w:t>
            </w:r>
            <w:r>
              <w:rPr>
                <w:rFonts w:hint="default" w:ascii="Times New Roman" w:hAnsi="Times New Roman" w:eastAsia="方正仿宋_GBK" w:cs="Times New Roman"/>
                <w:sz w:val="24"/>
                <w:szCs w:val="24"/>
                <w:vertAlign w:val="superscript"/>
              </w:rPr>
              <w:t>2</w:t>
            </w:r>
          </w:p>
        </w:tc>
        <w:tc>
          <w:tcPr>
            <w:tcW w:w="1602" w:type="dxa"/>
            <w:gridSpan w:val="4"/>
            <w:noWrap w:val="0"/>
            <w:vAlign w:val="center"/>
          </w:tcPr>
          <w:p w14:paraId="02644326">
            <w:pPr>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参与表决同意的专有部分建筑面积</w:t>
            </w:r>
          </w:p>
        </w:tc>
        <w:tc>
          <w:tcPr>
            <w:tcW w:w="1379" w:type="dxa"/>
            <w:gridSpan w:val="2"/>
            <w:noWrap w:val="0"/>
            <w:vAlign w:val="center"/>
          </w:tcPr>
          <w:p w14:paraId="3788DADD">
            <w:pPr>
              <w:spacing w:line="400" w:lineRule="exact"/>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m</w:t>
            </w:r>
            <w:r>
              <w:rPr>
                <w:rFonts w:hint="default" w:ascii="Times New Roman" w:hAnsi="Times New Roman" w:eastAsia="方正仿宋_GBK" w:cs="Times New Roman"/>
                <w:sz w:val="24"/>
                <w:szCs w:val="24"/>
                <w:vertAlign w:val="superscript"/>
              </w:rPr>
              <w:t>2</w:t>
            </w:r>
          </w:p>
        </w:tc>
        <w:tc>
          <w:tcPr>
            <w:tcW w:w="1599" w:type="dxa"/>
            <w:gridSpan w:val="4"/>
            <w:noWrap w:val="0"/>
            <w:vAlign w:val="center"/>
          </w:tcPr>
          <w:p w14:paraId="224292D2">
            <w:pPr>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参与表决同意的专有部分建筑面积占比</w:t>
            </w:r>
          </w:p>
        </w:tc>
        <w:tc>
          <w:tcPr>
            <w:tcW w:w="1507" w:type="dxa"/>
            <w:noWrap w:val="0"/>
            <w:vAlign w:val="center"/>
          </w:tcPr>
          <w:p w14:paraId="1BEB2E84">
            <w:pPr>
              <w:spacing w:line="400" w:lineRule="exact"/>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r>
      <w:tr w14:paraId="7E72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267" w:type="dxa"/>
            <w:gridSpan w:val="4"/>
            <w:noWrap w:val="0"/>
            <w:vAlign w:val="center"/>
          </w:tcPr>
          <w:p w14:paraId="1B3E54C8">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是否存在异议情况</w:t>
            </w:r>
          </w:p>
        </w:tc>
        <w:tc>
          <w:tcPr>
            <w:tcW w:w="1858" w:type="dxa"/>
            <w:gridSpan w:val="3"/>
            <w:noWrap w:val="0"/>
            <w:vAlign w:val="center"/>
          </w:tcPr>
          <w:p w14:paraId="5C2FFB60">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是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否</w:t>
            </w:r>
          </w:p>
        </w:tc>
        <w:tc>
          <w:tcPr>
            <w:tcW w:w="3226" w:type="dxa"/>
            <w:gridSpan w:val="6"/>
            <w:noWrap w:val="0"/>
            <w:vAlign w:val="center"/>
          </w:tcPr>
          <w:p w14:paraId="45FE797E">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异议是否已经充分协商</w:t>
            </w:r>
          </w:p>
        </w:tc>
        <w:tc>
          <w:tcPr>
            <w:tcW w:w="1721" w:type="dxa"/>
            <w:gridSpan w:val="3"/>
            <w:noWrap w:val="0"/>
            <w:vAlign w:val="center"/>
          </w:tcPr>
          <w:p w14:paraId="16217A2E">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是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否</w:t>
            </w:r>
          </w:p>
        </w:tc>
      </w:tr>
      <w:tr w14:paraId="2183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0" w:hRule="atLeast"/>
          <w:jc w:val="center"/>
        </w:trPr>
        <w:tc>
          <w:tcPr>
            <w:tcW w:w="2267" w:type="dxa"/>
            <w:gridSpan w:val="4"/>
            <w:noWrap w:val="0"/>
            <w:vAlign w:val="center"/>
          </w:tcPr>
          <w:p w14:paraId="1625EA06">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是否预留有电梯井</w:t>
            </w:r>
          </w:p>
        </w:tc>
        <w:tc>
          <w:tcPr>
            <w:tcW w:w="1858" w:type="dxa"/>
            <w:gridSpan w:val="3"/>
            <w:noWrap w:val="0"/>
            <w:vAlign w:val="center"/>
          </w:tcPr>
          <w:p w14:paraId="48EB464A">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入户方式</w:t>
            </w:r>
          </w:p>
        </w:tc>
        <w:tc>
          <w:tcPr>
            <w:tcW w:w="3226" w:type="dxa"/>
            <w:gridSpan w:val="6"/>
            <w:vMerge w:val="restart"/>
            <w:noWrap w:val="0"/>
            <w:vAlign w:val="center"/>
          </w:tcPr>
          <w:p w14:paraId="62E22757">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利用现有阳台实现平层入户的现有阳台尺寸m</w:t>
            </w:r>
          </w:p>
        </w:tc>
        <w:tc>
          <w:tcPr>
            <w:tcW w:w="1721" w:type="dxa"/>
            <w:gridSpan w:val="3"/>
            <w:vMerge w:val="restart"/>
            <w:noWrap w:val="0"/>
            <w:vAlign w:val="center"/>
          </w:tcPr>
          <w:p w14:paraId="36B5BE66">
            <w:pPr>
              <w:spacing w:line="4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（长×宽）</w:t>
            </w:r>
          </w:p>
        </w:tc>
      </w:tr>
      <w:tr w14:paraId="0941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603" w:type="dxa"/>
            <w:vMerge w:val="restart"/>
            <w:noWrap w:val="0"/>
            <w:vAlign w:val="center"/>
          </w:tcPr>
          <w:p w14:paraId="6FD7BD78">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是</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否</w:t>
            </w:r>
          </w:p>
        </w:tc>
        <w:tc>
          <w:tcPr>
            <w:tcW w:w="1664" w:type="dxa"/>
            <w:gridSpan w:val="3"/>
            <w:vMerge w:val="restart"/>
            <w:noWrap w:val="0"/>
            <w:vAlign w:val="center"/>
          </w:tcPr>
          <w:p w14:paraId="30099CF0">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选“是”时：</w:t>
            </w:r>
          </w:p>
          <w:p w14:paraId="74952CB2">
            <w:pPr>
              <w:spacing w:line="3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可正常安装</w:t>
            </w:r>
          </w:p>
          <w:p w14:paraId="2E26FFAA">
            <w:pPr>
              <w:spacing w:line="3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不可安装</w:t>
            </w:r>
          </w:p>
        </w:tc>
        <w:tc>
          <w:tcPr>
            <w:tcW w:w="1858" w:type="dxa"/>
            <w:gridSpan w:val="3"/>
            <w:vMerge w:val="restart"/>
            <w:noWrap w:val="0"/>
            <w:vAlign w:val="center"/>
          </w:tcPr>
          <w:p w14:paraId="10A6BA10">
            <w:pPr>
              <w:spacing w:line="34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半层入户</w:t>
            </w:r>
          </w:p>
          <w:p w14:paraId="75245913">
            <w:pPr>
              <w:spacing w:line="34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平层入户</w:t>
            </w:r>
          </w:p>
          <w:p w14:paraId="31791BA5">
            <w:pPr>
              <w:spacing w:line="34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w:t>
            </w:r>
            <w:r>
              <w:rPr>
                <w:rFonts w:hint="default" w:ascii="Times New Roman" w:hAnsi="Times New Roman" w:eastAsia="方正仿宋_GBK" w:cs="Times New Roman"/>
                <w:sz w:val="24"/>
                <w:szCs w:val="24"/>
                <w:u w:val="single"/>
              </w:rPr>
              <w:t xml:space="preserve">       </w:t>
            </w:r>
          </w:p>
        </w:tc>
        <w:tc>
          <w:tcPr>
            <w:tcW w:w="3226" w:type="dxa"/>
            <w:gridSpan w:val="6"/>
            <w:vMerge w:val="continue"/>
            <w:noWrap w:val="0"/>
            <w:vAlign w:val="center"/>
          </w:tcPr>
          <w:p w14:paraId="549E0EF6">
            <w:pPr>
              <w:spacing w:line="320" w:lineRule="exact"/>
              <w:jc w:val="center"/>
              <w:rPr>
                <w:rFonts w:hint="default" w:ascii="Times New Roman" w:hAnsi="Times New Roman" w:eastAsia="方正仿宋_GBK" w:cs="Times New Roman"/>
                <w:sz w:val="24"/>
                <w:szCs w:val="24"/>
              </w:rPr>
            </w:pPr>
          </w:p>
        </w:tc>
        <w:tc>
          <w:tcPr>
            <w:tcW w:w="1721" w:type="dxa"/>
            <w:gridSpan w:val="3"/>
            <w:vMerge w:val="continue"/>
            <w:noWrap w:val="0"/>
            <w:vAlign w:val="center"/>
          </w:tcPr>
          <w:p w14:paraId="2F4D52D6">
            <w:pPr>
              <w:spacing w:line="400" w:lineRule="exact"/>
              <w:jc w:val="left"/>
              <w:rPr>
                <w:rFonts w:hint="default" w:ascii="Times New Roman" w:hAnsi="Times New Roman" w:eastAsia="方正仿宋_GBK" w:cs="Times New Roman"/>
                <w:sz w:val="21"/>
                <w:szCs w:val="21"/>
              </w:rPr>
            </w:pPr>
          </w:p>
        </w:tc>
      </w:tr>
      <w:tr w14:paraId="4F73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03" w:type="dxa"/>
            <w:vMerge w:val="continue"/>
            <w:noWrap w:val="0"/>
            <w:vAlign w:val="center"/>
          </w:tcPr>
          <w:p w14:paraId="31CF11D5">
            <w:pPr>
              <w:spacing w:line="400" w:lineRule="exact"/>
              <w:jc w:val="center"/>
              <w:rPr>
                <w:rFonts w:hint="default" w:ascii="Times New Roman" w:hAnsi="Times New Roman" w:eastAsia="方正仿宋_GBK" w:cs="Times New Roman"/>
                <w:sz w:val="24"/>
                <w:szCs w:val="24"/>
              </w:rPr>
            </w:pPr>
          </w:p>
        </w:tc>
        <w:tc>
          <w:tcPr>
            <w:tcW w:w="1664" w:type="dxa"/>
            <w:gridSpan w:val="3"/>
            <w:vMerge w:val="continue"/>
            <w:noWrap w:val="0"/>
            <w:vAlign w:val="center"/>
          </w:tcPr>
          <w:p w14:paraId="09730A33">
            <w:pPr>
              <w:spacing w:line="400" w:lineRule="exact"/>
              <w:jc w:val="center"/>
              <w:rPr>
                <w:rFonts w:hint="default" w:ascii="Times New Roman" w:hAnsi="Times New Roman" w:eastAsia="方正仿宋_GBK" w:cs="Times New Roman"/>
                <w:sz w:val="24"/>
                <w:szCs w:val="24"/>
              </w:rPr>
            </w:pPr>
          </w:p>
        </w:tc>
        <w:tc>
          <w:tcPr>
            <w:tcW w:w="1858" w:type="dxa"/>
            <w:gridSpan w:val="3"/>
            <w:vMerge w:val="continue"/>
            <w:noWrap w:val="0"/>
            <w:vAlign w:val="center"/>
          </w:tcPr>
          <w:p w14:paraId="235AB5F4">
            <w:pPr>
              <w:spacing w:line="400" w:lineRule="exact"/>
              <w:jc w:val="center"/>
              <w:rPr>
                <w:rFonts w:hint="default" w:ascii="Times New Roman" w:hAnsi="Times New Roman" w:eastAsia="方正仿宋_GBK" w:cs="Times New Roman"/>
                <w:sz w:val="24"/>
                <w:szCs w:val="24"/>
              </w:rPr>
            </w:pPr>
          </w:p>
        </w:tc>
        <w:tc>
          <w:tcPr>
            <w:tcW w:w="3226" w:type="dxa"/>
            <w:gridSpan w:val="6"/>
            <w:noWrap w:val="0"/>
            <w:vAlign w:val="center"/>
          </w:tcPr>
          <w:p w14:paraId="1C8135B4">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通过新增连廊实现平层入户的连廊尺寸m</w:t>
            </w:r>
          </w:p>
        </w:tc>
        <w:tc>
          <w:tcPr>
            <w:tcW w:w="1721" w:type="dxa"/>
            <w:gridSpan w:val="3"/>
            <w:noWrap w:val="0"/>
            <w:vAlign w:val="center"/>
          </w:tcPr>
          <w:p w14:paraId="7BA69A98">
            <w:pPr>
              <w:spacing w:line="4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（长×宽）</w:t>
            </w:r>
          </w:p>
        </w:tc>
      </w:tr>
      <w:tr w14:paraId="611E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267" w:type="dxa"/>
            <w:gridSpan w:val="4"/>
            <w:noWrap w:val="0"/>
            <w:vAlign w:val="center"/>
          </w:tcPr>
          <w:p w14:paraId="53AE4D9A">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加装电梯井是否占用小区现状通道</w:t>
            </w:r>
          </w:p>
        </w:tc>
        <w:tc>
          <w:tcPr>
            <w:tcW w:w="1858" w:type="dxa"/>
            <w:gridSpan w:val="3"/>
            <w:noWrap w:val="0"/>
            <w:vAlign w:val="center"/>
          </w:tcPr>
          <w:p w14:paraId="52C76CFC">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是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否</w:t>
            </w:r>
          </w:p>
        </w:tc>
        <w:tc>
          <w:tcPr>
            <w:tcW w:w="3226" w:type="dxa"/>
            <w:gridSpan w:val="6"/>
            <w:noWrap w:val="0"/>
            <w:vAlign w:val="center"/>
          </w:tcPr>
          <w:p w14:paraId="35044AD4">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加装电梯井是否占用小区现状消防通道</w:t>
            </w:r>
          </w:p>
        </w:tc>
        <w:tc>
          <w:tcPr>
            <w:tcW w:w="1721" w:type="dxa"/>
            <w:gridSpan w:val="3"/>
            <w:noWrap w:val="0"/>
            <w:vAlign w:val="center"/>
          </w:tcPr>
          <w:p w14:paraId="66DA9564">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是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否</w:t>
            </w:r>
          </w:p>
        </w:tc>
      </w:tr>
      <w:tr w14:paraId="42E5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267" w:type="dxa"/>
            <w:gridSpan w:val="4"/>
            <w:noWrap w:val="0"/>
            <w:vAlign w:val="center"/>
          </w:tcPr>
          <w:p w14:paraId="73014976">
            <w:pPr>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是否需要通过改造方式实现剩余交通通道宽度要求</w:t>
            </w:r>
          </w:p>
        </w:tc>
        <w:tc>
          <w:tcPr>
            <w:tcW w:w="1858" w:type="dxa"/>
            <w:gridSpan w:val="3"/>
            <w:noWrap w:val="0"/>
            <w:vAlign w:val="center"/>
          </w:tcPr>
          <w:p w14:paraId="5CCC8EEE">
            <w:pPr>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是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否</w:t>
            </w:r>
          </w:p>
        </w:tc>
        <w:tc>
          <w:tcPr>
            <w:tcW w:w="3226" w:type="dxa"/>
            <w:gridSpan w:val="6"/>
            <w:noWrap w:val="0"/>
            <w:vAlign w:val="center"/>
          </w:tcPr>
          <w:p w14:paraId="753ED9CB">
            <w:pPr>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加装电梯后，仅供人行和非机动车通行的剩余通道净宽度</w:t>
            </w:r>
          </w:p>
        </w:tc>
        <w:tc>
          <w:tcPr>
            <w:tcW w:w="1721" w:type="dxa"/>
            <w:gridSpan w:val="3"/>
            <w:noWrap w:val="0"/>
            <w:vAlign w:val="center"/>
          </w:tcPr>
          <w:p w14:paraId="633073CC">
            <w:pPr>
              <w:spacing w:line="4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m</w:t>
            </w:r>
          </w:p>
        </w:tc>
      </w:tr>
      <w:tr w14:paraId="20EC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267" w:type="dxa"/>
            <w:gridSpan w:val="4"/>
            <w:noWrap w:val="0"/>
            <w:vAlign w:val="center"/>
          </w:tcPr>
          <w:p w14:paraId="0F5520B0">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加装电梯后，供机动车通行的剩余通道净宽度</w:t>
            </w:r>
          </w:p>
        </w:tc>
        <w:tc>
          <w:tcPr>
            <w:tcW w:w="1858" w:type="dxa"/>
            <w:gridSpan w:val="3"/>
            <w:noWrap w:val="0"/>
            <w:vAlign w:val="center"/>
          </w:tcPr>
          <w:p w14:paraId="1C15A8AD">
            <w:pPr>
              <w:spacing w:line="4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m</w:t>
            </w:r>
          </w:p>
        </w:tc>
        <w:tc>
          <w:tcPr>
            <w:tcW w:w="3226" w:type="dxa"/>
            <w:gridSpan w:val="6"/>
            <w:noWrap w:val="0"/>
            <w:vAlign w:val="center"/>
          </w:tcPr>
          <w:p w14:paraId="31B45F8D">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加装电梯占用小区内现状主要通道或者唯一通道后的剩余通道净高度、净宽度</w:t>
            </w:r>
          </w:p>
        </w:tc>
        <w:tc>
          <w:tcPr>
            <w:tcW w:w="1721" w:type="dxa"/>
            <w:gridSpan w:val="3"/>
            <w:noWrap w:val="0"/>
            <w:vAlign w:val="top"/>
          </w:tcPr>
          <w:p w14:paraId="7FDCDFEF">
            <w:pPr>
              <w:spacing w:line="4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（宽×高，m）</w:t>
            </w:r>
          </w:p>
        </w:tc>
      </w:tr>
      <w:tr w14:paraId="25D2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267" w:type="dxa"/>
            <w:gridSpan w:val="4"/>
            <w:noWrap w:val="0"/>
            <w:vAlign w:val="center"/>
          </w:tcPr>
          <w:p w14:paraId="29480074">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是否已采取必要消防技术措施以满足应急救援和安全疏散相关要求</w:t>
            </w:r>
          </w:p>
        </w:tc>
        <w:tc>
          <w:tcPr>
            <w:tcW w:w="1858" w:type="dxa"/>
            <w:gridSpan w:val="3"/>
            <w:noWrap w:val="0"/>
            <w:vAlign w:val="center"/>
          </w:tcPr>
          <w:p w14:paraId="1605A1F3">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是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否</w:t>
            </w:r>
          </w:p>
        </w:tc>
        <w:tc>
          <w:tcPr>
            <w:tcW w:w="3226" w:type="dxa"/>
            <w:gridSpan w:val="6"/>
            <w:noWrap w:val="0"/>
            <w:vAlign w:val="center"/>
          </w:tcPr>
          <w:p w14:paraId="315E0059">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消防救援条件是否可满足现行国家规范《消防设施通用规范》（GB55036）、《建筑防火通用规范》（GB55037）等相关条文要求</w:t>
            </w:r>
          </w:p>
        </w:tc>
        <w:tc>
          <w:tcPr>
            <w:tcW w:w="1721" w:type="dxa"/>
            <w:gridSpan w:val="3"/>
            <w:noWrap w:val="0"/>
            <w:vAlign w:val="center"/>
          </w:tcPr>
          <w:p w14:paraId="137096C3">
            <w:pPr>
              <w:spacing w:line="4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是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否</w:t>
            </w:r>
          </w:p>
        </w:tc>
      </w:tr>
      <w:tr w14:paraId="548D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9072" w:type="dxa"/>
            <w:gridSpan w:val="16"/>
            <w:noWrap w:val="0"/>
            <w:vAlign w:val="center"/>
          </w:tcPr>
          <w:p w14:paraId="6418DC88">
            <w:pPr>
              <w:spacing w:line="340" w:lineRule="exact"/>
              <w:jc w:val="lef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t>消防条件不具备、执行现行国家规范标准确有困难的，不得削弱或降低原住宅建筑及周边建筑的消防条件。方案满足的消防规范标准为：</w:t>
            </w:r>
            <w:r>
              <w:rPr>
                <w:rFonts w:hint="default" w:ascii="Times New Roman" w:hAnsi="Times New Roman" w:eastAsia="方正仿宋_GBK" w:cs="Times New Roman"/>
                <w:sz w:val="24"/>
                <w:szCs w:val="24"/>
                <w:u w:val="single"/>
              </w:rPr>
              <w:t xml:space="preserve">                                          </w:t>
            </w:r>
          </w:p>
        </w:tc>
      </w:tr>
      <w:tr w14:paraId="6291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9072" w:type="dxa"/>
            <w:gridSpan w:val="16"/>
            <w:noWrap w:val="0"/>
            <w:vAlign w:val="center"/>
          </w:tcPr>
          <w:p w14:paraId="0E00F5C8">
            <w:pPr>
              <w:adjustRightInd w:val="0"/>
              <w:snapToGrid w:val="0"/>
              <w:spacing w:line="34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加</w:t>
            </w:r>
            <w:r>
              <w:rPr>
                <w:rFonts w:hint="default" w:ascii="Times New Roman" w:hAnsi="Times New Roman" w:eastAsia="方正仿宋_GBK" w:cs="Times New Roman"/>
                <w:spacing w:val="-2"/>
                <w:sz w:val="24"/>
                <w:szCs w:val="24"/>
              </w:rPr>
              <w:t>装电梯的既有住宅建筑应处于正常稳定的使用状态，建筑无严重的地基基础加速或不均匀沉降、主体倾斜和结构性损伤等情况，能够满足房屋正常安全使用要求。申请人应当严格按照国家、自治区相关规定对既有住宅</w:t>
            </w:r>
            <w:r>
              <w:rPr>
                <w:rFonts w:hint="default" w:ascii="Times New Roman" w:hAnsi="Times New Roman" w:eastAsia="方正仿宋_GBK" w:cs="Times New Roman"/>
                <w:sz w:val="24"/>
                <w:szCs w:val="24"/>
              </w:rPr>
              <w:t>建筑开展房屋建筑安全鉴定：</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是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否</w:t>
            </w:r>
          </w:p>
        </w:tc>
      </w:tr>
      <w:tr w14:paraId="543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9072" w:type="dxa"/>
            <w:gridSpan w:val="16"/>
            <w:noWrap w:val="0"/>
            <w:vAlign w:val="center"/>
          </w:tcPr>
          <w:p w14:paraId="4C097BA8">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申请人已提交的材料清单</w:t>
            </w:r>
            <w:r>
              <w:rPr>
                <w:rFonts w:hint="default" w:ascii="Times New Roman" w:hAnsi="Times New Roman" w:eastAsia="方正仿宋_GBK" w:cs="Times New Roman"/>
                <w:sz w:val="24"/>
                <w:szCs w:val="24"/>
              </w:rPr>
              <w:t>：</w:t>
            </w:r>
          </w:p>
          <w:p w14:paraId="66B0597E">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既有住宅加装电梯申请书</w:t>
            </w:r>
          </w:p>
          <w:p w14:paraId="43F94F6B">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同意（含同意但不参与）加装电梯业主的有效身份证明及房屋权属证明材料</w:t>
            </w:r>
          </w:p>
          <w:p w14:paraId="712FD68C">
            <w:pPr>
              <w:spacing w:line="360" w:lineRule="exact"/>
              <w:ind w:left="192" w:hanging="192" w:hangingChars="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经社区居民委员会核实盖章确认的既有住宅加装电梯业主意愿征询表、建设工程设计方案意见征询表，既有住宅加装电梯业主意愿及建设工程设计方案征询表决结果</w:t>
            </w:r>
          </w:p>
          <w:p w14:paraId="08D2F844">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经社区居民委员会核实盖章确认的既有住宅加装电梯建设工程设计方案文本及图件</w:t>
            </w:r>
          </w:p>
          <w:p w14:paraId="05A6AE70">
            <w:pPr>
              <w:spacing w:line="360" w:lineRule="exact"/>
              <w:ind w:left="192" w:hanging="192" w:hangingChars="8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经社区居民委员会核实盖章确认的公示情况记录（附公示照片）、收到的异议材料和调解情况记录（有异议时提供）</w:t>
            </w:r>
          </w:p>
          <w:p w14:paraId="329E7D51">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满足建筑消防安全相关规范标准要求的说明</w:t>
            </w:r>
          </w:p>
          <w:p w14:paraId="5E96170D">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房屋建筑安全鉴定报告</w:t>
            </w:r>
          </w:p>
          <w:p w14:paraId="2133A48C">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授权委托书（若有代理申请人时提供，还应提供代理人身份证明文件）</w:t>
            </w:r>
          </w:p>
          <w:p w14:paraId="0BF5E498">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其他材料：</w:t>
            </w:r>
          </w:p>
          <w:p w14:paraId="01FC911C">
            <w:pPr>
              <w:spacing w:line="360" w:lineRule="exact"/>
              <w:ind w:firstLine="240" w:firstLineChars="1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p w14:paraId="0CFF1CAF">
            <w:pPr>
              <w:spacing w:line="360" w:lineRule="exact"/>
              <w:ind w:firstLine="240" w:firstLineChars="1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p w14:paraId="25369B3C">
            <w:pPr>
              <w:spacing w:line="360" w:lineRule="exact"/>
              <w:ind w:firstLine="240" w:firstLineChars="1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r>
      <w:tr w14:paraId="7537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03" w:type="dxa"/>
            <w:noWrap w:val="0"/>
            <w:vAlign w:val="center"/>
          </w:tcPr>
          <w:p w14:paraId="416DE705">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条</w:t>
            </w:r>
          </w:p>
          <w:p w14:paraId="7DEE28E4">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件</w:t>
            </w:r>
          </w:p>
          <w:p w14:paraId="3AADBFC1">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审</w:t>
            </w:r>
          </w:p>
          <w:p w14:paraId="4AC5DFEE">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查</w:t>
            </w:r>
          </w:p>
          <w:p w14:paraId="0E7C491F">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意</w:t>
            </w:r>
          </w:p>
          <w:p w14:paraId="06A1580D">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见</w:t>
            </w:r>
          </w:p>
        </w:tc>
        <w:tc>
          <w:tcPr>
            <w:tcW w:w="8469" w:type="dxa"/>
            <w:gridSpan w:val="15"/>
            <w:noWrap w:val="0"/>
            <w:vAlign w:val="center"/>
          </w:tcPr>
          <w:p w14:paraId="18567774">
            <w:pPr>
              <w:spacing w:before="206" w:beforeLines="50" w:line="36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既有住宅加装电梯项目已根据《中华人民共和国民法典》等相关规定对本楼栋/单元既有住宅加装电梯事项组织表决，业主表决比例为</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%，建设工程设计方案表决比例为</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满足法定表决比例要求；申请人已按规定出具表决同意加装电梯所有业主的有效身份证明和合法房屋权属证明；拟加装电梯的既有住宅建筑满足建筑物结构安全、消防安全等要求；加装电梯建设工程设计方案符合法定形式。</w:t>
            </w:r>
          </w:p>
          <w:p w14:paraId="6BF00E7E">
            <w:pPr>
              <w:spacing w:line="36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该项目在征询业主意愿以及公示期间未收到实名反对意见/收到</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户业主实名反对意见但已经充分协商。该项目</w:t>
            </w:r>
            <w:r>
              <w:rPr>
                <w:rFonts w:hint="default" w:ascii="Times New Roman" w:hAnsi="Times New Roman" w:eastAsia="方正仿宋_GBK" w:cs="Times New Roman"/>
                <w:sz w:val="24"/>
                <w:szCs w:val="24"/>
                <w:u w:val="single"/>
              </w:rPr>
              <w:t>拟在原住宅建筑预留电梯井位置加装电梯</w:t>
            </w:r>
            <w:r>
              <w:rPr>
                <w:rFonts w:hint="default" w:ascii="Times New Roman" w:hAnsi="Times New Roman" w:eastAsia="方正仿宋_GBK" w:cs="Times New Roman"/>
                <w:sz w:val="24"/>
                <w:szCs w:val="24"/>
              </w:rPr>
              <w:t>。/拟加装电梯的电梯井道</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u w:val="single"/>
              </w:rPr>
              <w:t>未占用小区内现状通道</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u w:val="single"/>
              </w:rPr>
              <w:t>占用小区内现状通道，占用后剩余通道</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u w:val="single"/>
              </w:rPr>
              <w:t>满足</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u w:val="single"/>
              </w:rPr>
              <w:t>通过改造方式满足规定宽度要求</w:t>
            </w:r>
            <w:r>
              <w:rPr>
                <w:rFonts w:hint="default" w:ascii="Times New Roman" w:hAnsi="Times New Roman" w:eastAsia="方正仿宋_GBK" w:cs="Times New Roman"/>
                <w:sz w:val="24"/>
                <w:szCs w:val="24"/>
              </w:rPr>
              <w:t>。该项目采用</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u w:val="single"/>
              </w:rPr>
              <w:t>半层入户</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u w:val="single"/>
              </w:rPr>
              <w:t>利用现有阳台实现平层入户</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u w:val="single"/>
              </w:rPr>
              <w:t>通过新增连廊实现平层入户</w:t>
            </w:r>
            <w:r>
              <w:rPr>
                <w:rFonts w:hint="default" w:ascii="Times New Roman" w:hAnsi="Times New Roman" w:eastAsia="方正仿宋_GBK" w:cs="Times New Roman"/>
                <w:sz w:val="24"/>
                <w:szCs w:val="24"/>
              </w:rPr>
              <w:t>方式加装电梯。</w:t>
            </w:r>
          </w:p>
          <w:p w14:paraId="1297802D">
            <w:pPr>
              <w:spacing w:line="36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综上，</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既有住宅加装电梯项目已满足既有住宅加装电梯申请条件，原则上予以通过条件审查。</w:t>
            </w:r>
          </w:p>
          <w:p w14:paraId="222545CA">
            <w:pPr>
              <w:spacing w:line="36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附件：通过条件审查的既有住宅加装电梯建设工程设计方案文本及图件</w:t>
            </w:r>
          </w:p>
          <w:p w14:paraId="5D995B4B">
            <w:pPr>
              <w:spacing w:line="300" w:lineRule="exact"/>
              <w:jc w:val="left"/>
              <w:rPr>
                <w:rFonts w:hint="default" w:ascii="Times New Roman" w:hAnsi="Times New Roman" w:eastAsia="方正仿宋_GBK" w:cs="Times New Roman"/>
                <w:sz w:val="24"/>
                <w:szCs w:val="24"/>
              </w:rPr>
            </w:pPr>
          </w:p>
          <w:p w14:paraId="4057F6B5">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审查单位（盖章）</w:t>
            </w:r>
          </w:p>
          <w:p w14:paraId="3372BCBC">
            <w:pPr>
              <w:spacing w:after="123" w:afterLines="30"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日期：     年    月    日</w:t>
            </w:r>
          </w:p>
        </w:tc>
      </w:tr>
      <w:tr w14:paraId="5695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4" w:hRule="atLeast"/>
          <w:jc w:val="center"/>
        </w:trPr>
        <w:tc>
          <w:tcPr>
            <w:tcW w:w="1514" w:type="dxa"/>
            <w:gridSpan w:val="2"/>
            <w:noWrap w:val="0"/>
            <w:vAlign w:val="center"/>
          </w:tcPr>
          <w:p w14:paraId="7ED5DBDF">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经办人</w:t>
            </w:r>
          </w:p>
        </w:tc>
        <w:tc>
          <w:tcPr>
            <w:tcW w:w="1512" w:type="dxa"/>
            <w:gridSpan w:val="4"/>
            <w:noWrap w:val="0"/>
            <w:vAlign w:val="center"/>
          </w:tcPr>
          <w:p w14:paraId="5819081F">
            <w:pPr>
              <w:spacing w:line="360" w:lineRule="exact"/>
              <w:jc w:val="left"/>
              <w:rPr>
                <w:rFonts w:hint="default" w:ascii="Times New Roman" w:hAnsi="Times New Roman" w:eastAsia="方正仿宋_GBK" w:cs="Times New Roman"/>
                <w:sz w:val="24"/>
                <w:szCs w:val="24"/>
              </w:rPr>
            </w:pPr>
          </w:p>
        </w:tc>
        <w:tc>
          <w:tcPr>
            <w:tcW w:w="1510" w:type="dxa"/>
            <w:gridSpan w:val="2"/>
            <w:noWrap w:val="0"/>
            <w:vAlign w:val="center"/>
          </w:tcPr>
          <w:p w14:paraId="3F6EEDDE">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领单人</w:t>
            </w:r>
          </w:p>
        </w:tc>
        <w:tc>
          <w:tcPr>
            <w:tcW w:w="1511" w:type="dxa"/>
            <w:gridSpan w:val="4"/>
            <w:noWrap w:val="0"/>
            <w:vAlign w:val="center"/>
          </w:tcPr>
          <w:p w14:paraId="3DB87448">
            <w:pPr>
              <w:spacing w:line="360" w:lineRule="exact"/>
              <w:jc w:val="left"/>
              <w:rPr>
                <w:rFonts w:hint="default" w:ascii="Times New Roman" w:hAnsi="Times New Roman" w:eastAsia="方正仿宋_GBK" w:cs="Times New Roman"/>
                <w:sz w:val="24"/>
                <w:szCs w:val="24"/>
              </w:rPr>
            </w:pPr>
          </w:p>
        </w:tc>
        <w:tc>
          <w:tcPr>
            <w:tcW w:w="1511" w:type="dxa"/>
            <w:gridSpan w:val="2"/>
            <w:noWrap w:val="0"/>
            <w:vAlign w:val="center"/>
          </w:tcPr>
          <w:p w14:paraId="3D71F4E1">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领单日期</w:t>
            </w:r>
          </w:p>
        </w:tc>
        <w:tc>
          <w:tcPr>
            <w:tcW w:w="1514" w:type="dxa"/>
            <w:gridSpan w:val="2"/>
            <w:noWrap w:val="0"/>
            <w:vAlign w:val="center"/>
          </w:tcPr>
          <w:p w14:paraId="515DC6FF">
            <w:pPr>
              <w:spacing w:line="360" w:lineRule="exact"/>
              <w:jc w:val="left"/>
              <w:rPr>
                <w:rFonts w:hint="default" w:ascii="Times New Roman" w:hAnsi="Times New Roman" w:eastAsia="方正仿宋_GBK" w:cs="Times New Roman"/>
                <w:sz w:val="24"/>
                <w:szCs w:val="24"/>
              </w:rPr>
            </w:pPr>
          </w:p>
        </w:tc>
      </w:tr>
    </w:tbl>
    <w:p w14:paraId="794EB6BE">
      <w:pPr>
        <w:adjustRightInd w:val="0"/>
        <w:snapToGrid w:val="0"/>
        <w:spacing w:line="360" w:lineRule="exact"/>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注：此表由开展条件审查单位填写，一式两份，由条件审查单位、申请人各执一份。</w:t>
      </w:r>
    </w:p>
    <w:p w14:paraId="77191C60">
      <w:pPr>
        <w:adjustRightInd w:val="0"/>
        <w:snapToGrid w:val="0"/>
        <w:spacing w:line="360" w:lineRule="exact"/>
        <w:ind w:firstLine="420" w:firstLineChars="200"/>
        <w:jc w:val="right"/>
        <w:rPr>
          <w:rFonts w:hint="default" w:ascii="Times New Roman" w:hAnsi="Times New Roman" w:eastAsia="方正仿宋_GBK" w:cs="Times New Roman"/>
          <w:snapToGrid w:val="0"/>
          <w:sz w:val="32"/>
          <w:szCs w:val="32"/>
        </w:rPr>
        <w:sectPr>
          <w:footerReference r:id="rId3" w:type="default"/>
          <w:pgSz w:w="11906" w:h="16838"/>
          <w:pgMar w:top="1417" w:right="1418" w:bottom="1417" w:left="1418" w:header="851" w:footer="1247" w:gutter="0"/>
          <w:pgNumType w:fmt="decimal"/>
          <w:cols w:space="720" w:num="1"/>
          <w:rtlGutter w:val="0"/>
          <w:docGrid w:type="lines" w:linePitch="412" w:charSpace="0"/>
        </w:sectPr>
      </w:pPr>
      <w:r>
        <w:rPr>
          <w:rFonts w:hint="default" w:ascii="Times New Roman" w:hAnsi="Times New Roman" w:eastAsia="方正仿宋_GBK" w:cs="Times New Roman"/>
          <w:snapToGrid w:val="0"/>
          <w:sz w:val="21"/>
          <w:szCs w:val="21"/>
        </w:rPr>
        <w:t>（此表仅供参考，可根据实际修改）</w:t>
      </w:r>
    </w:p>
    <w:p w14:paraId="2A9571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6E3D">
    <w:pPr>
      <w:snapToGrid w:val="0"/>
      <w:ind w:right="360" w:firstLine="360"/>
      <w:jc w:val="left"/>
      <w:rPr>
        <w:rFonts w:hint="eastAsi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64235" cy="3054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4235" cy="305435"/>
                      </a:xfrm>
                      <a:prstGeom prst="rect">
                        <a:avLst/>
                      </a:prstGeom>
                      <a:noFill/>
                      <a:ln>
                        <a:noFill/>
                      </a:ln>
                    </wps:spPr>
                    <wps:txbx>
                      <w:txbxContent>
                        <w:p w14:paraId="0FB088D5">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42</w:t>
                          </w:r>
                          <w:r>
                            <w:rPr>
                              <w:rFonts w:hint="default"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24.05pt;width:68.05pt;mso-position-horizontal:outside;mso-position-horizontal-relative:margin;z-index:251659264;mso-width-relative:page;mso-height-relative:page;" filled="f" stroked="f" coordsize="21600,21600" o:gfxdata="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ckjsDUAAAABAEAAA8AAAAAAAAAAQAgAAAAIgAAAGRycy9kb3ducmV2LnhtbFBLAQIUABQA&#10;AAAIAIdO4kDMhnfDuwEAAHEDAAAOAAAAAAAAAAEAIAAAACMBAABkcnMvZTJvRG9jLnhtbFBLBQYA&#10;AAAABgAGAFkBAABQBQAAAAA=&#10;">
              <v:path/>
              <v:fill on="f" focussize="0,0"/>
              <v:stroke on="f"/>
              <v:imagedata o:title=""/>
              <o:lock v:ext="edit" aspectratio="f"/>
              <v:textbox inset="0mm,0mm,0mm,0mm">
                <w:txbxContent>
                  <w:p w14:paraId="0FB088D5">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42</w:t>
                    </w:r>
                    <w:r>
                      <w:rPr>
                        <w:rFonts w:hint="default"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46D2D"/>
    <w:rsid w:val="2E746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560" w:lineRule="exact"/>
      <w:ind w:left="1197" w:leftChars="93" w:hanging="918" w:hangingChars="328"/>
    </w:pPr>
    <w:rPr>
      <w:rFonts w:ascii="方正仿宋_GBK" w:hAnsi="Times New Roman" w:eastAsia="方正仿宋_GBK"/>
      <w:color w:val="000000"/>
      <w:sz w:val="28"/>
      <w:szCs w:val="28"/>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2026-05-12T01:56:00Z</dcterms:created>
  <dc:creator>Cherry </dc:creator>
  <cp:lastModifiedBy>Cherry </cp:lastModifiedBy>
  <dcterms:modified xsi:type="dcterms:W3CDTF">2026-05-12T01:56:56Z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B2D3304EF7B04C67B9F480D20724E9C7_11</vt:lpwstr>
  </property>
  <property fmtid="{D5CDD505-2E9C-101B-9397-08002B2CF9AE}" pid="4" name="KSOTemplateDocerSaveRecord">
    <vt:lpwstr>eyJoZGlkIjoiYjVkYzQ2MTZkNWFhZGZjMGExYzcxMDRmZDNhZDQxMDQiLCJ1c2VySWQiOiIyODA2NzQ4MTEifQ==</vt:lpwstr>
  </property>
</Properties>
</file>