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4D79C">
      <w:pPr>
        <w:adjustRightInd w:val="0"/>
        <w:spacing w:line="560" w:lineRule="exact"/>
        <w:ind w:right="-47" w:rightChars="-15"/>
        <w:rPr>
          <w:rFonts w:eastAsia="黑体"/>
          <w:szCs w:val="32"/>
        </w:rPr>
      </w:pPr>
    </w:p>
    <w:p w14:paraId="7FF54947">
      <w:pPr>
        <w:adjustRightInd w:val="0"/>
        <w:spacing w:line="560" w:lineRule="exact"/>
        <w:ind w:right="-47" w:rightChars="-15"/>
        <w:rPr>
          <w:rFonts w:eastAsia="黑体"/>
          <w:szCs w:val="21"/>
        </w:rPr>
      </w:pPr>
    </w:p>
    <w:p w14:paraId="726ED449">
      <w:pPr>
        <w:spacing w:line="560" w:lineRule="atLeast"/>
        <w:jc w:val="center"/>
        <w:rPr>
          <w:rFonts w:eastAsia="方正小标宋简体"/>
          <w:color w:val="FF0000"/>
          <w:sz w:val="70"/>
          <w:szCs w:val="70"/>
        </w:rPr>
      </w:pPr>
      <w:r>
        <w:rPr>
          <w:rFonts w:eastAsia="方正小标宋简体"/>
          <w:color w:val="FF0000"/>
          <w:sz w:val="70"/>
          <w:szCs w:val="70"/>
        </w:rPr>
        <w:t>柳州市</w:t>
      </w:r>
      <w:r>
        <w:rPr>
          <w:rFonts w:hint="eastAsia" w:eastAsia="方正小标宋简体"/>
          <w:color w:val="FF0000"/>
          <w:sz w:val="70"/>
          <w:szCs w:val="70"/>
        </w:rPr>
        <w:t>鱼峰区</w:t>
      </w:r>
      <w:r>
        <w:rPr>
          <w:rFonts w:eastAsia="方正小标宋简体"/>
          <w:color w:val="FF0000"/>
          <w:sz w:val="70"/>
          <w:szCs w:val="70"/>
        </w:rPr>
        <w:t>消防救援</w:t>
      </w:r>
      <w:r>
        <w:rPr>
          <w:rFonts w:hint="eastAsia" w:eastAsia="方正小标宋简体"/>
          <w:color w:val="FF0000"/>
          <w:sz w:val="70"/>
          <w:szCs w:val="70"/>
        </w:rPr>
        <w:t>大</w:t>
      </w:r>
      <w:r>
        <w:rPr>
          <w:rFonts w:eastAsia="方正小标宋简体"/>
          <w:color w:val="FF0000"/>
          <w:sz w:val="70"/>
          <w:szCs w:val="70"/>
        </w:rPr>
        <w:t>队</w:t>
      </w:r>
    </w:p>
    <w:p w14:paraId="2900F8EC">
      <w:pPr>
        <w:spacing w:line="560" w:lineRule="exact"/>
        <w:rPr>
          <w:sz w:val="28"/>
          <w:szCs w:val="28"/>
        </w:rPr>
      </w:pPr>
    </w:p>
    <w:p w14:paraId="7B155CAD">
      <w:pPr>
        <w:spacing w:line="560" w:lineRule="exact"/>
        <w:rPr>
          <w:sz w:val="28"/>
          <w:szCs w:val="28"/>
        </w:rPr>
      </w:pPr>
    </w:p>
    <w:p w14:paraId="4DB277E4">
      <w:pPr>
        <w:spacing w:line="560" w:lineRule="exact"/>
        <w:ind w:firstLine="316" w:firstLineChars="100"/>
        <w:rPr>
          <w:rFonts w:ascii="楷体_GB2312" w:eastAsia="楷体_GB2312"/>
          <w:szCs w:val="32"/>
        </w:rPr>
      </w:pPr>
      <w:r>
        <w:rPr>
          <w:rFonts w:hint="eastAsia"/>
          <w:color w:val="000000"/>
          <w:kern w:val="0"/>
          <w:szCs w:val="32"/>
        </w:rPr>
        <w:t>鱼峰</w:t>
      </w:r>
      <w:r>
        <w:rPr>
          <w:color w:val="000000"/>
          <w:kern w:val="0"/>
          <w:szCs w:val="32"/>
        </w:rPr>
        <w:t>消〔</w:t>
      </w:r>
      <w:r>
        <w:rPr>
          <w:rFonts w:ascii="Times New Roman" w:hAnsi="Times New Roman" w:cs="Times New Roman"/>
          <w:szCs w:val="32"/>
        </w:rPr>
        <w:t>202</w:t>
      </w:r>
      <w:r>
        <w:rPr>
          <w:rFonts w:hint="eastAsia" w:ascii="Times New Roman" w:hAnsi="Times New Roman" w:cs="Times New Roman"/>
          <w:szCs w:val="32"/>
          <w:lang w:val="en-US" w:eastAsia="zh-CN"/>
        </w:rPr>
        <w:t>5</w:t>
      </w:r>
      <w:r>
        <w:rPr>
          <w:color w:val="000000"/>
          <w:kern w:val="0"/>
          <w:szCs w:val="32"/>
        </w:rPr>
        <w:t>〕</w:t>
      </w:r>
      <w:r>
        <w:rPr>
          <w:rFonts w:hint="eastAsia" w:ascii="Times New Roman" w:hAnsi="Times New Roman" w:cs="Times New Roman"/>
          <w:szCs w:val="32"/>
          <w:lang w:val="en-US" w:eastAsia="zh-CN"/>
        </w:rPr>
        <w:t>2</w:t>
      </w:r>
      <w:r>
        <w:rPr>
          <w:color w:val="000000"/>
          <w:kern w:val="0"/>
          <w:szCs w:val="32"/>
        </w:rPr>
        <w:t>号</w:t>
      </w:r>
      <w:r>
        <w:rPr>
          <w:rFonts w:hint="eastAsia"/>
          <w:color w:val="000000"/>
          <w:kern w:val="0"/>
          <w:szCs w:val="32"/>
        </w:rPr>
        <w:t xml:space="preserve">          </w:t>
      </w:r>
      <w:r>
        <w:rPr>
          <w:rFonts w:hint="eastAsia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/>
          <w:color w:val="000000"/>
          <w:kern w:val="0"/>
          <w:szCs w:val="32"/>
        </w:rPr>
        <w:t xml:space="preserve">          签发人：</w:t>
      </w:r>
      <w:r>
        <w:rPr>
          <w:rFonts w:hint="eastAsia" w:ascii="楷体_GB2312" w:eastAsia="楷体_GB2312"/>
          <w:color w:val="000000"/>
          <w:kern w:val="0"/>
          <w:szCs w:val="32"/>
        </w:rPr>
        <w:t>覃万珂</w:t>
      </w:r>
    </w:p>
    <w:p w14:paraId="215DD8C7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szCs w:val="21"/>
        </w:rPr>
        <w:pict>
          <v:line id="直线 3" o:spid="_x0000_s1030" o:spt="20" style="position:absolute;left:0pt;margin-left:0pt;margin-top:0.4pt;height:0pt;width:448.9pt;z-index:251659264;mso-width-relative:page;mso-height-relative:page;" stroked="t" coordsize="21600,21600">
            <v:path arrowok="t"/>
            <v:fill focussize="0,0"/>
            <v:stroke weight="1.5pt" color="#FF0000"/>
            <v:imagedata o:title=""/>
            <o:lock v:ext="edit"/>
          </v:line>
        </w:pict>
      </w:r>
    </w:p>
    <w:p w14:paraId="1379A736"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 w14:paraId="772334F6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柳州市鱼峰区消防救援大队</w:t>
      </w:r>
      <w:r>
        <w:rPr>
          <w:rFonts w:eastAsia="方正小标宋简体"/>
          <w:sz w:val="44"/>
          <w:szCs w:val="44"/>
        </w:rPr>
        <w:t>关于</w:t>
      </w:r>
    </w:p>
    <w:p w14:paraId="41DF7B5B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202</w:t>
      </w:r>
      <w:r>
        <w:rPr>
          <w:rFonts w:hint="eastAsia" w:ascii="Times New Roman" w:hAnsi="Times New Roman" w:cs="Times New Roman"/>
          <w:sz w:val="44"/>
          <w:szCs w:val="44"/>
          <w:lang w:val="en-US" w:eastAsia="zh-CN"/>
        </w:rPr>
        <w:t>5</w:t>
      </w:r>
      <w:r>
        <w:rPr>
          <w:rFonts w:eastAsia="方正小标宋简体"/>
          <w:sz w:val="44"/>
          <w:szCs w:val="44"/>
        </w:rPr>
        <w:t>年度</w:t>
      </w:r>
      <w:r>
        <w:rPr>
          <w:rFonts w:hint="eastAsia" w:eastAsia="方正小标宋简体"/>
          <w:sz w:val="44"/>
          <w:szCs w:val="44"/>
        </w:rPr>
        <w:t>鱼峰区火灾高危</w:t>
      </w:r>
      <w:r>
        <w:rPr>
          <w:rFonts w:eastAsia="方正小标宋简体"/>
          <w:sz w:val="44"/>
          <w:szCs w:val="44"/>
        </w:rPr>
        <w:t>单位备案的报告</w:t>
      </w:r>
    </w:p>
    <w:p w14:paraId="52905765">
      <w:pPr>
        <w:widowControl/>
        <w:spacing w:line="560" w:lineRule="exact"/>
        <w:rPr>
          <w:color w:val="000000"/>
          <w:kern w:val="0"/>
          <w:szCs w:val="32"/>
        </w:rPr>
      </w:pPr>
    </w:p>
    <w:p w14:paraId="54DD2C67">
      <w:pPr>
        <w:widowControl/>
        <w:spacing w:line="560" w:lineRule="exact"/>
        <w:rPr>
          <w:color w:val="000000"/>
          <w:kern w:val="0"/>
          <w:szCs w:val="32"/>
        </w:rPr>
      </w:pPr>
      <w:r>
        <w:rPr>
          <w:rFonts w:hint="eastAsia"/>
          <w:color w:val="000000"/>
          <w:kern w:val="0"/>
          <w:szCs w:val="32"/>
        </w:rPr>
        <w:t>鱼峰区应急管理局：</w:t>
      </w:r>
    </w:p>
    <w:p w14:paraId="153CE393">
      <w:pPr>
        <w:widowControl/>
        <w:spacing w:line="560" w:lineRule="exact"/>
        <w:ind w:firstLine="632" w:firstLineChars="200"/>
        <w:rPr>
          <w:color w:val="000000"/>
          <w:kern w:val="0"/>
          <w:szCs w:val="32"/>
        </w:rPr>
      </w:pPr>
      <w:r>
        <w:rPr>
          <w:rFonts w:hint="eastAsia"/>
          <w:color w:val="000000"/>
          <w:kern w:val="0"/>
          <w:szCs w:val="32"/>
        </w:rPr>
        <w:t>为认真贯彻落实《中华人民共和国消防法》和《广西壮族自治区实施消防法办法》有关规定，切实做好我区火灾高危单位监管工作，依据</w:t>
      </w:r>
      <w:r>
        <w:rPr>
          <w:rFonts w:hint="eastAsia" w:hAnsi="Helvetica" w:cs="Helvetica"/>
          <w:color w:val="333333"/>
          <w:spacing w:val="8"/>
          <w:kern w:val="0"/>
          <w:szCs w:val="32"/>
        </w:rPr>
        <w:t>《广西壮族自治区火灾高危单位消防安全管理规定》</w:t>
      </w:r>
      <w:r>
        <w:rPr>
          <w:color w:val="000000"/>
          <w:kern w:val="0"/>
          <w:szCs w:val="32"/>
        </w:rPr>
        <w:t>等配套标准制度，</w:t>
      </w:r>
      <w:r>
        <w:rPr>
          <w:rFonts w:hint="eastAsia"/>
          <w:color w:val="000000"/>
          <w:kern w:val="0"/>
          <w:szCs w:val="32"/>
        </w:rPr>
        <w:t>结合我区实际，经研究，</w:t>
      </w:r>
      <w:r>
        <w:rPr>
          <w:color w:val="000000"/>
          <w:kern w:val="0"/>
          <w:szCs w:val="32"/>
        </w:rPr>
        <w:t>确定</w:t>
      </w:r>
      <w:r>
        <w:rPr>
          <w:rFonts w:hint="eastAsia"/>
          <w:color w:val="000000"/>
          <w:kern w:val="0"/>
          <w:szCs w:val="32"/>
        </w:rPr>
        <w:t>柳州工业博物馆等</w:t>
      </w:r>
      <w:r>
        <w:rPr>
          <w:rFonts w:hint="eastAsia" w:ascii="Times New Roman" w:hAnsi="Times New Roman" w:cs="Times New Roman"/>
          <w:szCs w:val="32"/>
        </w:rPr>
        <w:t>30</w:t>
      </w:r>
      <w:r>
        <w:rPr>
          <w:rFonts w:hint="eastAsia"/>
          <w:color w:val="000000"/>
          <w:kern w:val="0"/>
          <w:szCs w:val="32"/>
        </w:rPr>
        <w:t>家单位为</w:t>
      </w:r>
      <w:r>
        <w:rPr>
          <w:rFonts w:hint="eastAsia" w:ascii="Times New Roman" w:hAnsi="Times New Roman" w:cs="Times New Roman"/>
          <w:szCs w:val="32"/>
        </w:rPr>
        <w:t>202</w:t>
      </w:r>
      <w:r>
        <w:rPr>
          <w:rFonts w:hint="eastAsia" w:ascii="Times New Roman" w:hAnsi="Times New Roman" w:cs="Times New Roman"/>
          <w:szCs w:val="32"/>
          <w:lang w:val="en-US" w:eastAsia="zh-CN"/>
        </w:rPr>
        <w:t>5</w:t>
      </w:r>
      <w:r>
        <w:rPr>
          <w:rFonts w:hint="eastAsia"/>
          <w:color w:val="000000"/>
          <w:kern w:val="0"/>
          <w:szCs w:val="32"/>
        </w:rPr>
        <w:t>年度鱼峰区火灾高危单位，</w:t>
      </w:r>
      <w:r>
        <w:rPr>
          <w:color w:val="000000"/>
          <w:kern w:val="0"/>
          <w:szCs w:val="32"/>
        </w:rPr>
        <w:t>现予上报。</w:t>
      </w:r>
    </w:p>
    <w:p w14:paraId="60698173">
      <w:pPr>
        <w:spacing w:line="560" w:lineRule="exact"/>
        <w:ind w:firstLine="632" w:firstLineChars="200"/>
        <w:rPr>
          <w:color w:val="000000"/>
          <w:kern w:val="0"/>
          <w:szCs w:val="32"/>
        </w:rPr>
      </w:pPr>
      <w:r>
        <w:rPr>
          <w:rFonts w:hint="eastAsia"/>
          <w:color w:val="000000"/>
          <w:kern w:val="0"/>
          <w:szCs w:val="32"/>
        </w:rPr>
        <w:t>以上事项如无不妥，请贵局书面报告鱼峰区人民政府备案。</w:t>
      </w:r>
    </w:p>
    <w:p w14:paraId="403E872F">
      <w:pPr>
        <w:spacing w:line="560" w:lineRule="exact"/>
        <w:ind w:firstLine="632" w:firstLineChars="200"/>
        <w:rPr>
          <w:color w:val="000000"/>
          <w:kern w:val="0"/>
          <w:szCs w:val="32"/>
        </w:rPr>
      </w:pPr>
    </w:p>
    <w:p w14:paraId="52500135">
      <w:pPr>
        <w:spacing w:line="560" w:lineRule="exact"/>
        <w:ind w:firstLine="632" w:firstLineChars="200"/>
        <w:rPr>
          <w:color w:val="000000"/>
          <w:kern w:val="0"/>
          <w:szCs w:val="32"/>
        </w:rPr>
      </w:pPr>
      <w:r>
        <w:rPr>
          <w:rFonts w:hint="eastAsia"/>
          <w:color w:val="000000"/>
          <w:kern w:val="0"/>
          <w:szCs w:val="32"/>
        </w:rPr>
        <w:t>附件：鱼峰区</w:t>
      </w:r>
      <w:r>
        <w:rPr>
          <w:rFonts w:hint="eastAsia" w:ascii="Times New Roman" w:hAnsi="Times New Roman" w:cs="Times New Roman"/>
          <w:szCs w:val="32"/>
        </w:rPr>
        <w:t>202</w:t>
      </w:r>
      <w:r>
        <w:rPr>
          <w:rFonts w:hint="eastAsia" w:ascii="Times New Roman" w:hAnsi="Times New Roman" w:cs="Times New Roman"/>
          <w:szCs w:val="32"/>
          <w:lang w:val="en-US" w:eastAsia="zh-CN"/>
        </w:rPr>
        <w:t>5</w:t>
      </w:r>
      <w:r>
        <w:rPr>
          <w:rFonts w:hint="eastAsia"/>
          <w:color w:val="000000"/>
          <w:kern w:val="0"/>
          <w:szCs w:val="32"/>
        </w:rPr>
        <w:t>年度火灾高危单位名单</w:t>
      </w:r>
    </w:p>
    <w:p w14:paraId="088D19DC">
      <w:pPr>
        <w:spacing w:line="560" w:lineRule="exact"/>
        <w:ind w:firstLine="632" w:firstLineChars="200"/>
        <w:rPr>
          <w:rFonts w:hint="eastAsia"/>
          <w:szCs w:val="32"/>
        </w:rPr>
      </w:pPr>
      <w:r>
        <w:rPr>
          <w:rFonts w:hint="eastAsia"/>
          <w:szCs w:val="32"/>
        </w:rPr>
        <w:t xml:space="preserve">                       </w:t>
      </w:r>
    </w:p>
    <w:p w14:paraId="2D3FE52B">
      <w:pPr>
        <w:spacing w:line="560" w:lineRule="exact"/>
        <w:ind w:firstLine="952" w:firstLineChars="200"/>
        <w:rPr>
          <w:rFonts w:hint="eastAsia"/>
          <w:szCs w:val="32"/>
        </w:rPr>
      </w:pPr>
      <w:bookmarkStart w:id="0" w:name="_GoBack"/>
      <w:r>
        <w:rPr>
          <w:rFonts w:hint="eastAsia" w:eastAsia="仿宋_GB2312"/>
          <w:b/>
          <w:bCs/>
          <w:sz w:val="48"/>
          <w:szCs w:val="52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-1101090</wp:posOffset>
            </wp:positionH>
            <wp:positionV relativeFrom="paragraph">
              <wp:posOffset>-1312545</wp:posOffset>
            </wp:positionV>
            <wp:extent cx="7706360" cy="10779760"/>
            <wp:effectExtent l="0" t="0" r="8890" b="2540"/>
            <wp:wrapNone/>
            <wp:docPr id="2" name="图片 2" descr="af0a7dee146469d844c669e655cea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f0a7dee146469d844c669e655cea5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06360" cy="1077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2B18EEBF">
      <w:pPr>
        <w:spacing w:line="560" w:lineRule="exact"/>
        <w:ind w:firstLine="632" w:firstLineChars="200"/>
        <w:rPr>
          <w:rFonts w:hint="eastAsia" w:eastAsia="仿宋_GB2312"/>
          <w:szCs w:val="32"/>
          <w:lang w:eastAsia="zh-CN"/>
        </w:rPr>
      </w:pPr>
      <w:r>
        <w:rPr>
          <w:rFonts w:hint="eastAsia" w:eastAsia="仿宋_GB2312"/>
          <w:szCs w:val="32"/>
          <w:lang w:eastAsia="zh-CN"/>
        </w:rPr>
        <w:drawing>
          <wp:inline distT="0" distB="0" distL="114300" distR="114300">
            <wp:extent cx="5420995" cy="8091805"/>
            <wp:effectExtent l="0" t="0" r="8255" b="4445"/>
            <wp:docPr id="1" name="图片 1" descr="af0a7dee146469d844c669e655cea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f0a7dee146469d844c669e655cea5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0995" cy="809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A548B">
      <w:pPr>
        <w:bidi/>
        <w:spacing w:line="560" w:lineRule="exact"/>
        <w:ind w:firstLine="316" w:firstLineChars="100"/>
        <w:jc w:val="center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                     </w:t>
      </w:r>
      <w:r>
        <w:rPr>
          <w:rFonts w:hint="eastAsia" w:ascii="Times New Roman" w:hAnsi="Times New Roman" w:cs="Times New Roman"/>
          <w:szCs w:val="32"/>
        </w:rPr>
        <w:t>柳州市鱼峰区</w:t>
      </w:r>
      <w:r>
        <w:rPr>
          <w:rFonts w:ascii="Times New Roman" w:hAnsi="Times New Roman" w:cs="Times New Roman"/>
          <w:szCs w:val="32"/>
        </w:rPr>
        <w:t>消防救援大队</w:t>
      </w:r>
    </w:p>
    <w:p w14:paraId="7FCA8C8B">
      <w:pPr>
        <w:spacing w:line="560" w:lineRule="exact"/>
        <w:ind w:firstLine="316" w:firstLineChars="1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32"/>
        </w:rPr>
        <w:t xml:space="preserve">                202</w:t>
      </w:r>
      <w:r>
        <w:rPr>
          <w:rFonts w:hint="eastAsia" w:ascii="Times New Roman" w:hAnsi="Times New Roman" w:cs="Times New Roman"/>
          <w:szCs w:val="32"/>
          <w:lang w:val="en-US" w:eastAsia="zh-CN"/>
        </w:rPr>
        <w:t>5</w:t>
      </w:r>
      <w:r>
        <w:rPr>
          <w:rFonts w:ascii="Times New Roman" w:hAnsi="Times New Roman" w:cs="Times New Roman"/>
          <w:szCs w:val="32"/>
        </w:rPr>
        <w:t>年</w:t>
      </w:r>
      <w:r>
        <w:rPr>
          <w:rFonts w:hint="eastAsia" w:ascii="Times New Roman" w:hAnsi="Times New Roman" w:cs="Times New Roman"/>
          <w:szCs w:val="32"/>
          <w:lang w:val="en-US" w:eastAsia="zh-CN"/>
        </w:rPr>
        <w:t>1</w:t>
      </w:r>
      <w:r>
        <w:rPr>
          <w:rFonts w:ascii="Times New Roman" w:hAnsi="Times New Roman" w:cs="Times New Roman"/>
          <w:szCs w:val="32"/>
        </w:rPr>
        <w:t>月</w:t>
      </w:r>
      <w:r>
        <w:rPr>
          <w:rFonts w:hint="eastAsia" w:ascii="Times New Roman" w:hAnsi="Times New Roman" w:cs="Times New Roman"/>
          <w:szCs w:val="32"/>
          <w:lang w:val="en-US" w:eastAsia="zh-CN"/>
        </w:rPr>
        <w:t>7</w:t>
      </w:r>
      <w:r>
        <w:rPr>
          <w:rFonts w:ascii="Times New Roman" w:hAnsi="Times New Roman" w:cs="Times New Roman"/>
          <w:szCs w:val="32"/>
        </w:rPr>
        <w:t>日</w:t>
      </w:r>
    </w:p>
    <w:p w14:paraId="79D84596">
      <w:pPr>
        <w:spacing w:line="560" w:lineRule="exact"/>
        <w:ind w:firstLine="316" w:firstLineChars="100"/>
        <w:rPr>
          <w:szCs w:val="32"/>
        </w:rPr>
      </w:pPr>
      <w:r>
        <w:rPr>
          <w:rFonts w:hint="eastAsia"/>
          <w:szCs w:val="32"/>
        </w:rPr>
        <w:t xml:space="preserve"> </w:t>
      </w:r>
      <w:r>
        <w:rPr>
          <w:rFonts w:hint="eastAsia" w:ascii="仿宋_GB2312" w:eastAsia="仿宋_GB2312"/>
          <w:sz w:val="32"/>
        </w:rPr>
        <w:t>（信息公开形式：公开前需经政府信息公开审查）</w:t>
      </w:r>
    </w:p>
    <w:p w14:paraId="102201FD">
      <w:pPr>
        <w:spacing w:line="560" w:lineRule="exact"/>
        <w:ind w:firstLine="632" w:firstLineChars="200"/>
        <w:rPr>
          <w:szCs w:val="32"/>
        </w:rPr>
      </w:pPr>
    </w:p>
    <w:p w14:paraId="40CC0D99">
      <w:pPr>
        <w:rPr>
          <w:b/>
          <w:bCs/>
          <w:sz w:val="48"/>
          <w:szCs w:val="52"/>
        </w:rPr>
      </w:pPr>
    </w:p>
    <w:p w14:paraId="0FBBE9DC">
      <w:pPr>
        <w:rPr>
          <w:rFonts w:hint="eastAsia" w:eastAsia="仿宋_GB2312"/>
          <w:b/>
          <w:bCs/>
          <w:sz w:val="48"/>
          <w:szCs w:val="52"/>
          <w:lang w:eastAsia="zh-CN"/>
        </w:rPr>
      </w:pPr>
    </w:p>
    <w:p w14:paraId="6B36906B">
      <w:pPr>
        <w:rPr>
          <w:rFonts w:hint="eastAsia" w:eastAsia="仿宋_GB2312"/>
          <w:b/>
          <w:bCs/>
          <w:sz w:val="48"/>
          <w:szCs w:val="52"/>
          <w:lang w:eastAsia="zh-CN"/>
        </w:rPr>
      </w:pPr>
    </w:p>
    <w:p w14:paraId="144063D8">
      <w:pPr>
        <w:rPr>
          <w:b/>
          <w:bCs/>
          <w:sz w:val="48"/>
          <w:szCs w:val="52"/>
        </w:rPr>
      </w:pPr>
    </w:p>
    <w:p w14:paraId="5ED05F50">
      <w:pPr>
        <w:rPr>
          <w:b/>
          <w:bCs/>
          <w:sz w:val="48"/>
          <w:szCs w:val="52"/>
        </w:rPr>
      </w:pPr>
    </w:p>
    <w:p w14:paraId="03109A3F">
      <w:pPr>
        <w:rPr>
          <w:b/>
          <w:bCs/>
          <w:sz w:val="48"/>
          <w:szCs w:val="52"/>
        </w:rPr>
      </w:pPr>
    </w:p>
    <w:p w14:paraId="06BB67B7">
      <w:pPr>
        <w:spacing w:line="560" w:lineRule="exact"/>
        <w:ind w:firstLine="262" w:firstLineChars="100"/>
        <w:rPr>
          <w:color w:val="000000"/>
          <w:w w:val="95"/>
          <w:kern w:val="0"/>
          <w:sz w:val="28"/>
          <w:szCs w:val="28"/>
        </w:rPr>
      </w:pPr>
      <w:r>
        <w:rPr>
          <w:color w:val="000000"/>
          <w:w w:val="95"/>
          <w:kern w:val="0"/>
          <w:sz w:val="28"/>
          <w:szCs w:val="28"/>
        </w:rPr>
        <w:pict>
          <v:line id="直接连接符 1" o:spid="_x0000_s1033" o:spt="20" style="position:absolute;left:0pt;margin-left:0pt;margin-top:8.6pt;height:0pt;width:441pt;z-index:251661312;mso-width-relative:page;mso-height-relative:page;" coordsize="21600,21600" o:gfxdata="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1aX0cNEAAAAEAQAADwAAAAAAAAABACAA&#10;AAAiAAAAZHJzL2Rvd25yZXYueG1sUEsBAhQAFAAAAAgAh07iQNOt/l/bAQAApQMAAA4AAAAAAAAA&#10;AQAgAAAAIAEAAGRycy9lMm9Eb2MueG1sUEsFBgAAAAAGAAYAWQEAAG0FAAAAAA==&#10;">
            <v:path arrowok="t"/>
            <v:fill focussize="0,0"/>
            <v:stroke weight="1pt"/>
            <v:imagedata o:title=""/>
            <o:lock v:ext="edit"/>
          </v:line>
        </w:pict>
      </w:r>
      <w:r>
        <w:rPr>
          <w:rFonts w:hint="eastAsia"/>
          <w:color w:val="000000"/>
          <w:w w:val="95"/>
          <w:kern w:val="0"/>
          <w:sz w:val="28"/>
          <w:szCs w:val="28"/>
        </w:rPr>
        <w:t>抄送：大队领导。</w:t>
      </w:r>
    </w:p>
    <w:p w14:paraId="126449F9">
      <w:pPr>
        <w:spacing w:line="560" w:lineRule="exact"/>
        <w:ind w:firstLine="262" w:firstLineChars="1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w w:val="95"/>
          <w:kern w:val="0"/>
          <w:sz w:val="28"/>
          <w:szCs w:val="28"/>
        </w:rPr>
        <w:pict>
          <v:line id="直接连接符 5" o:spid="_x0000_s1032" o:spt="20" style="position:absolute;left:0pt;margin-left:0pt;margin-top:30pt;height:0pt;width:441pt;z-index:251660288;mso-width-relative:page;mso-height-relative:page;" coordsize="21600,21600" o:gfxdata="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Xuw831AAAAAYBAAAPAAAAAAAA&#10;AAEAIAAAACIAAABkcnMvZG93bnJldi54bWxQSwECFAAUAAAACACHTuJAph6jn90BAAClAwAADgAA&#10;AAAAAAABACAAAAAjAQAAZHJzL2Uyb0RvYy54bWxQSwUGAAAAAAYABgBZAQAAcgUAAAAA&#10;">
            <v:path arrowok="t"/>
            <v:fill focussize="0,0"/>
            <v:stroke weight="1pt"/>
            <v:imagedata o:title=""/>
            <o:lock v:ext="edit"/>
          </v:line>
        </w:pict>
      </w:r>
      <w:r>
        <w:rPr>
          <w:color w:val="000000"/>
          <w:w w:val="95"/>
          <w:kern w:val="0"/>
          <w:sz w:val="28"/>
          <w:szCs w:val="28"/>
        </w:rPr>
        <w:pict>
          <v:line id="直接连接符 4" o:spid="_x0000_s1034" o:spt="20" style="position:absolute;left:0pt;margin-left:0pt;margin-top:4.8pt;height:0pt;width:441pt;z-index:251662336;mso-width-relative:page;mso-height-relative:page;" coordsize="21600,21600" o:gfxdata="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JJOTkdAAAAAEAQAADwAAAAAAAAAB&#10;ACAAAAAiAAAAZHJzL2Rvd25yZXYueG1sUEsBAhQAFAAAAAgAh07iQGBlzP3fAQAApAMAAA4AAAAA&#10;AAAAAQAgAAAAHwEAAGRycy9lMm9Eb2MueG1sUEsFBgAAAAAGAAYAWQEAAHAFAAAAAA==&#10;">
            <v:path arrowok="t"/>
            <v:fill focussize="0,0"/>
            <v:stroke weight="0.5pt"/>
            <v:imagedata o:title=""/>
            <o:lock v:ext="edit"/>
          </v:line>
        </w:pict>
      </w:r>
      <w:r>
        <w:rPr>
          <w:rFonts w:hint="eastAsia"/>
          <w:color w:val="000000"/>
          <w:w w:val="95"/>
          <w:kern w:val="0"/>
          <w:sz w:val="28"/>
          <w:szCs w:val="28"/>
        </w:rPr>
        <w:t xml:space="preserve">柳州市鱼峰区消防救援大队      </w:t>
      </w:r>
      <w:r>
        <w:rPr>
          <w:rFonts w:hint="eastAsia" w:ascii="Times New Roman" w:hAnsi="Times New Roman" w:cs="Times New Roman"/>
          <w:sz w:val="28"/>
          <w:szCs w:val="28"/>
        </w:rPr>
        <w:t xml:space="preserve">        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z w:val="28"/>
          <w:szCs w:val="28"/>
        </w:rPr>
        <w:t xml:space="preserve">  202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7</w:t>
      </w:r>
      <w:r>
        <w:rPr>
          <w:rFonts w:hint="eastAsia" w:ascii="Times New Roman" w:hAnsi="Times New Roman" w:cs="Times New Roman"/>
          <w:sz w:val="28"/>
          <w:szCs w:val="28"/>
        </w:rPr>
        <w:t>日 印发</w:t>
      </w:r>
    </w:p>
    <w:p w14:paraId="17B827B5">
      <w:pPr>
        <w:spacing w:line="560" w:lineRule="exact"/>
        <w:ind w:firstLine="276" w:firstLineChars="1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承办单位：鱼峰大队   经办人:曾波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</w:rPr>
        <w:t xml:space="preserve">  电话：3806994     共印3份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959F49C-B563-4C17-AC6E-A8826738523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7124E43-021B-4C2C-B987-314B11F6D9C1}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A884D9F-2B78-4814-BD42-8137FFC1FB6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AB6263E-0900-4905-8D2F-EC24EF49C7E2}"/>
  </w:font>
  <w:font w:name="Helvetica">
    <w:panose1 w:val="020B0604020202020204"/>
    <w:charset w:val="00"/>
    <w:family w:val="swiss"/>
    <w:pitch w:val="default"/>
    <w:sig w:usb0="00000000" w:usb1="00000000" w:usb2="00000000" w:usb3="00000000" w:csb0="00000000" w:csb1="00000000"/>
    <w:embedRegular r:id="rId5" w:fontKey="{64AF8D4D-B1DC-463C-8A42-E522A807997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03922"/>
      <w:docPartObj>
        <w:docPartGallery w:val="autotext"/>
      </w:docPartObj>
    </w:sdtPr>
    <w:sdtContent>
      <w:p w14:paraId="2D365115"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4A98D24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ZlNjRiOTZiNmFhOTAyOTgyMjQ4NmIwMTVhMzA3OTYifQ=="/>
  </w:docVars>
  <w:rsids>
    <w:rsidRoot w:val="001A39E7"/>
    <w:rsid w:val="00006EEC"/>
    <w:rsid w:val="00086C52"/>
    <w:rsid w:val="000B6BEE"/>
    <w:rsid w:val="00172950"/>
    <w:rsid w:val="00196402"/>
    <w:rsid w:val="001A39E7"/>
    <w:rsid w:val="001C63D3"/>
    <w:rsid w:val="001D13CD"/>
    <w:rsid w:val="00202FEB"/>
    <w:rsid w:val="00206293"/>
    <w:rsid w:val="0024529B"/>
    <w:rsid w:val="00246E6A"/>
    <w:rsid w:val="00266638"/>
    <w:rsid w:val="0029134A"/>
    <w:rsid w:val="002960CF"/>
    <w:rsid w:val="002A2110"/>
    <w:rsid w:val="002F4D57"/>
    <w:rsid w:val="002F7298"/>
    <w:rsid w:val="00302BB9"/>
    <w:rsid w:val="00303F35"/>
    <w:rsid w:val="003100E2"/>
    <w:rsid w:val="00311DFA"/>
    <w:rsid w:val="00357BA4"/>
    <w:rsid w:val="00366DA6"/>
    <w:rsid w:val="00373110"/>
    <w:rsid w:val="003A0269"/>
    <w:rsid w:val="003B186F"/>
    <w:rsid w:val="003F6FDE"/>
    <w:rsid w:val="00403321"/>
    <w:rsid w:val="00414175"/>
    <w:rsid w:val="00425D3F"/>
    <w:rsid w:val="004526DF"/>
    <w:rsid w:val="00480F63"/>
    <w:rsid w:val="0048723B"/>
    <w:rsid w:val="004B3E38"/>
    <w:rsid w:val="004B6B43"/>
    <w:rsid w:val="004C1ADF"/>
    <w:rsid w:val="004C6409"/>
    <w:rsid w:val="004E41D5"/>
    <w:rsid w:val="0054317F"/>
    <w:rsid w:val="005802EA"/>
    <w:rsid w:val="00581100"/>
    <w:rsid w:val="00582737"/>
    <w:rsid w:val="00593179"/>
    <w:rsid w:val="005B6922"/>
    <w:rsid w:val="005E0851"/>
    <w:rsid w:val="005E0FB3"/>
    <w:rsid w:val="005E4CC4"/>
    <w:rsid w:val="00632C3A"/>
    <w:rsid w:val="006B3643"/>
    <w:rsid w:val="006D46A2"/>
    <w:rsid w:val="00711B0C"/>
    <w:rsid w:val="00735F7B"/>
    <w:rsid w:val="00786BFA"/>
    <w:rsid w:val="007A790B"/>
    <w:rsid w:val="00835152"/>
    <w:rsid w:val="008406A3"/>
    <w:rsid w:val="00863262"/>
    <w:rsid w:val="008A507C"/>
    <w:rsid w:val="008C2137"/>
    <w:rsid w:val="008D021F"/>
    <w:rsid w:val="008D2207"/>
    <w:rsid w:val="008D4846"/>
    <w:rsid w:val="00955EFA"/>
    <w:rsid w:val="00991959"/>
    <w:rsid w:val="009B5B1B"/>
    <w:rsid w:val="009D3CA2"/>
    <w:rsid w:val="00A007F0"/>
    <w:rsid w:val="00A35609"/>
    <w:rsid w:val="00A3603D"/>
    <w:rsid w:val="00A54821"/>
    <w:rsid w:val="00A80074"/>
    <w:rsid w:val="00B04384"/>
    <w:rsid w:val="00B3315A"/>
    <w:rsid w:val="00BB1740"/>
    <w:rsid w:val="00C656F1"/>
    <w:rsid w:val="00C7237F"/>
    <w:rsid w:val="00C73E7A"/>
    <w:rsid w:val="00D205CA"/>
    <w:rsid w:val="00D43006"/>
    <w:rsid w:val="00D81992"/>
    <w:rsid w:val="00D94C81"/>
    <w:rsid w:val="00DD10CE"/>
    <w:rsid w:val="00DD7D7F"/>
    <w:rsid w:val="00DE5144"/>
    <w:rsid w:val="00DE5C54"/>
    <w:rsid w:val="00E418BD"/>
    <w:rsid w:val="00E54AC0"/>
    <w:rsid w:val="00E56BCA"/>
    <w:rsid w:val="00E62DF9"/>
    <w:rsid w:val="00E810C5"/>
    <w:rsid w:val="00E852FF"/>
    <w:rsid w:val="00E96BE6"/>
    <w:rsid w:val="00EB0298"/>
    <w:rsid w:val="00ED0FEE"/>
    <w:rsid w:val="00F70033"/>
    <w:rsid w:val="00F707DB"/>
    <w:rsid w:val="00F75E52"/>
    <w:rsid w:val="00F77A35"/>
    <w:rsid w:val="06BE777C"/>
    <w:rsid w:val="11E21145"/>
    <w:rsid w:val="213F04DD"/>
    <w:rsid w:val="421C00DF"/>
    <w:rsid w:val="46DC13B6"/>
    <w:rsid w:val="512C62DA"/>
    <w:rsid w:val="53741519"/>
    <w:rsid w:val="5D86286D"/>
    <w:rsid w:val="6430354E"/>
    <w:rsid w:val="7475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link w:val="18"/>
    <w:qFormat/>
    <w:uiPriority w:val="9"/>
    <w:pPr>
      <w:snapToGrid w:val="0"/>
      <w:spacing w:line="600" w:lineRule="exact"/>
      <w:ind w:firstLine="640" w:firstLineChars="200"/>
      <w:outlineLvl w:val="1"/>
    </w:pPr>
    <w:rPr>
      <w:rFonts w:ascii="Times New Roman" w:hAnsi="Times New Roman" w:eastAsia="方正楷体_GBK" w:cs="Times New Roman"/>
      <w:bCs/>
      <w:kern w:val="0"/>
      <w:szCs w:val="32"/>
    </w:rPr>
  </w:style>
  <w:style w:type="paragraph" w:styleId="3">
    <w:name w:val="heading 4"/>
    <w:basedOn w:val="1"/>
    <w:next w:val="1"/>
    <w:link w:val="19"/>
    <w:qFormat/>
    <w:uiPriority w:val="0"/>
    <w:pPr>
      <w:keepNext/>
      <w:keepLines/>
      <w:jc w:val="left"/>
      <w:outlineLvl w:val="3"/>
    </w:pPr>
    <w:rPr>
      <w:rFonts w:hint="eastAsia" w:ascii="Arial" w:hAnsi="Arial" w:eastAsia="宋体" w:cs="Times New Roman"/>
      <w:b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link w:val="16"/>
    <w:qFormat/>
    <w:uiPriority w:val="0"/>
    <w:pPr>
      <w:spacing w:after="120"/>
    </w:pPr>
    <w:rPr>
      <w:rFonts w:ascii="Times New Roman" w:hAnsi="Times New Roman" w:eastAsia="宋体" w:cs="Times New Roman"/>
      <w:sz w:val="21"/>
      <w:szCs w:val="21"/>
    </w:r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NormalCharacter"/>
    <w:qFormat/>
    <w:uiPriority w:val="0"/>
    <w:rPr>
      <w:rFonts w:hint="eastAsia" w:ascii="仿宋_GB2312" w:eastAsia="仿宋_GB2312"/>
      <w:kern w:val="2"/>
      <w:sz w:val="32"/>
      <w:szCs w:val="32"/>
      <w:lang w:val="en-US" w:eastAsia="zh-CN" w:bidi="ar-SA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  <w:style w:type="character" w:customStyle="1" w:styleId="12">
    <w:name w:val="页眉 Char"/>
    <w:basedOn w:val="9"/>
    <w:link w:val="7"/>
    <w:qFormat/>
    <w:uiPriority w:val="99"/>
    <w:rPr>
      <w:rFonts w:ascii="仿宋_GB2312" w:eastAsia="仿宋_GB2312"/>
      <w:sz w:val="18"/>
      <w:szCs w:val="18"/>
    </w:rPr>
  </w:style>
  <w:style w:type="character" w:customStyle="1" w:styleId="13">
    <w:name w:val="页脚 Char"/>
    <w:basedOn w:val="9"/>
    <w:link w:val="6"/>
    <w:qFormat/>
    <w:uiPriority w:val="99"/>
    <w:rPr>
      <w:rFonts w:ascii="仿宋_GB2312" w:eastAsia="仿宋_GB231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 w:val="21"/>
      <w:szCs w:val="20"/>
    </w:rPr>
  </w:style>
  <w:style w:type="character" w:customStyle="1" w:styleId="15">
    <w:name w:val="批注框文本 Char"/>
    <w:basedOn w:val="9"/>
    <w:link w:val="5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16">
    <w:name w:val="正文文本 Char"/>
    <w:basedOn w:val="9"/>
    <w:link w:val="4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7">
    <w:name w:val="BodyText1I2"/>
    <w:basedOn w:val="1"/>
    <w:qFormat/>
    <w:uiPriority w:val="0"/>
    <w:pPr>
      <w:spacing w:after="120"/>
      <w:ind w:left="420" w:leftChars="200" w:firstLine="420" w:firstLineChars="200"/>
    </w:pPr>
    <w:rPr>
      <w:rFonts w:ascii="Calibri" w:hAnsi="Calibri" w:eastAsia="宋体" w:cs="Times New Roman"/>
      <w:sz w:val="21"/>
    </w:rPr>
  </w:style>
  <w:style w:type="character" w:customStyle="1" w:styleId="18">
    <w:name w:val="标题 2 Char"/>
    <w:basedOn w:val="9"/>
    <w:link w:val="2"/>
    <w:qFormat/>
    <w:uiPriority w:val="9"/>
    <w:rPr>
      <w:rFonts w:ascii="Times New Roman" w:hAnsi="Times New Roman" w:eastAsia="方正楷体_GBK" w:cs="Times New Roman"/>
      <w:bCs/>
      <w:kern w:val="0"/>
      <w:sz w:val="32"/>
      <w:szCs w:val="32"/>
    </w:rPr>
  </w:style>
  <w:style w:type="character" w:customStyle="1" w:styleId="19">
    <w:name w:val="标题 4 Char"/>
    <w:basedOn w:val="9"/>
    <w:link w:val="3"/>
    <w:qFormat/>
    <w:uiPriority w:val="0"/>
    <w:rPr>
      <w:rFonts w:ascii="Arial" w:hAnsi="Arial" w:eastAsia="宋体" w:cs="Times New Roman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0"/>
    <customShpInfo spid="_x0000_s1033"/>
    <customShpInfo spid="_x0000_s1032"/>
    <customShpInfo spid="_x0000_s103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4B9933-ED0D-4972-8518-5B77CA0FF2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336</Words>
  <Characters>361</Characters>
  <Lines>3</Lines>
  <Paragraphs>1</Paragraphs>
  <TotalTime>4</TotalTime>
  <ScaleCrop>false</ScaleCrop>
  <LinksUpToDate>false</LinksUpToDate>
  <CharactersWithSpaces>475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2022-07-19T07:23:00Z</dcterms:created>
  <dc:creator>1212</dc:creator>
  <cp:lastModifiedBy>雷²</cp:lastModifiedBy>
  <cp:lastPrinted>2025-01-08T07:05:00Z</cp:lastPrinted>
  <dcterms:modified xsi:type="dcterms:W3CDTF">2025-01-08T07:45:57Z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E5A8CC24B63C4148BBDD66FC94297AA5_12</vt:lpwstr>
  </property>
  <property fmtid="{D5CDD505-2E9C-101B-9397-08002B2CF9AE}" pid="4" name="KSOTemplateDocerSaveRecord">
    <vt:lpwstr>eyJoZGlkIjoiY2M4NGExZWI5ZWU0MDdkNDM1YzA4M2FkM2E2NTBmNzgiLCJ1c2VySWQiOiIzNzcwOTg2MTgifQ==</vt:lpwstr>
  </property>
</Properties>
</file>