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2024年鱼峰区消防安全重点单位名单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tbl>
      <w:tblPr>
        <w:tblStyle w:val="5"/>
        <w:tblW w:w="10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960"/>
        <w:gridCol w:w="3402"/>
        <w:gridCol w:w="1831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单位地址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场所性质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柳州市中食食品有限责任公司东方大酒店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柳州市屏山大道218号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宾馆饭店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柳州市鱼峰区柏霖酒店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柳州市箭盘路东一巷2号太茗大厦一至十层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柳州市鱼峰区沃顿商务大酒店文昌店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柳州市文昌路3号南亚名邸22#楼21-25层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柳州市广福酒店有限公司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柳州市荣军路</w:t>
            </w:r>
            <w:r>
              <w:rPr>
                <w:rFonts w:ascii="宋体" w:hAnsi="宋体"/>
                <w:kern w:val="0"/>
              </w:rPr>
              <w:t>226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号汇金一号综合楼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柳州市鱼峰区鑫聚来酒店维也纳智好酒店（柳州西江路店）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柳州市西江路</w:t>
            </w:r>
            <w:r>
              <w:rPr>
                <w:rFonts w:ascii="宋体" w:hAnsi="宋体"/>
                <w:kern w:val="0"/>
              </w:rPr>
              <w:t>48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  <w:r>
              <w:rPr>
                <w:rFonts w:ascii="宋体" w:hAnsi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  <w:lang w:val="zh-CN"/>
              </w:rPr>
              <w:t>、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zh-CN"/>
              </w:rPr>
              <w:t>层局部、</w:t>
            </w:r>
            <w:r>
              <w:rPr>
                <w:rFonts w:ascii="宋体" w:hAnsi="宋体"/>
                <w:kern w:val="0"/>
              </w:rPr>
              <w:t>3-7</w:t>
            </w:r>
            <w:r>
              <w:rPr>
                <w:rFonts w:hint="eastAsia" w:ascii="宋体" w:hAnsi="宋体" w:cs="宋体"/>
                <w:kern w:val="0"/>
                <w:lang w:val="zh-CN"/>
              </w:rPr>
              <w:t>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柳州市威泰置业有限公司乾泰大酒店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柳州市银桐路</w:t>
            </w:r>
            <w:r>
              <w:rPr>
                <w:rFonts w:ascii="宋体" w:hAnsi="宋体"/>
                <w:kern w:val="0"/>
              </w:rPr>
              <w:t>199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宾馆饭店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广西方盛实业股份有限公司屏山宾馆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柳州市屏山大道</w:t>
            </w:r>
            <w:r>
              <w:rPr>
                <w:rFonts w:ascii="宋体" w:hAnsi="宋体"/>
                <w:kern w:val="0"/>
              </w:rPr>
              <w:t>286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宾馆饭店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广西鑫旅酒店管理有限公司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柳州市东环大道228号友谊大厦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柳州市信天酒店有限公司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柳州市柳东路226号石尚1966艺术文化园30号新大楼三至六层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柳州柏曼酒店管理有限公司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柳州市鱼峰区驾鹤路91号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柳州市和佳酒店有限公司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柳州市桂柳路1-1号综合楼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广西璟源酒店管理有限公司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柳州市东环路4号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柳州市万金酒店有限公司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柳州市鱼峰区驾鹤路163号一、二、三层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柳州市鱼峰区彼岸风情酒店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柳州市蟠龙路9号窑埠古镇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柳州市凯维思酒店有限责任公司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柳州市文昌路6号鹏东商业大厦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柳州市毅凌商务酒店有限公司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柳州市柳石路</w:t>
            </w:r>
            <w:r>
              <w:rPr>
                <w:rFonts w:ascii="宋体" w:hAnsi="宋体"/>
              </w:rPr>
              <w:t>249</w:t>
            </w:r>
            <w:r>
              <w:rPr>
                <w:rFonts w:hint="eastAsia" w:ascii="宋体" w:hAnsi="宋体"/>
              </w:rPr>
              <w:t>号百越商城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栋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广西鼎凯酒店管理有限公司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柳州市鱼峰路</w:t>
            </w:r>
            <w:r>
              <w:rPr>
                <w:rFonts w:ascii="宋体" w:hAnsi="宋体"/>
              </w:rPr>
              <w:t>17</w:t>
            </w:r>
            <w:r>
              <w:rPr>
                <w:rFonts w:hint="eastAsia" w:ascii="宋体" w:hAnsi="宋体"/>
              </w:rPr>
              <w:t>号银泰城</w:t>
            </w:r>
            <w:r>
              <w:rPr>
                <w:rFonts w:ascii="宋体" w:hAnsi="宋体"/>
              </w:rPr>
              <w:t>24</w:t>
            </w:r>
            <w:r>
              <w:rPr>
                <w:rFonts w:hint="eastAsia" w:ascii="宋体" w:hAnsi="宋体"/>
              </w:rPr>
              <w:t>层</w:t>
            </w:r>
            <w:r>
              <w:rPr>
                <w:rFonts w:ascii="宋体" w:hAnsi="宋体"/>
              </w:rPr>
              <w:t>-33</w:t>
            </w:r>
            <w:r>
              <w:rPr>
                <w:rFonts w:hint="eastAsia" w:ascii="宋体" w:hAnsi="宋体"/>
              </w:rPr>
              <w:t>层和一层大堂部分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柳州优范酒店管理有限公司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柳州市文昌路</w:t>
            </w:r>
            <w:r>
              <w:rPr>
                <w:rFonts w:ascii="宋体" w:hAnsi="宋体"/>
              </w:rPr>
              <w:t>17</w:t>
            </w:r>
            <w:r>
              <w:rPr>
                <w:rFonts w:hint="eastAsia" w:ascii="宋体" w:hAnsi="宋体"/>
              </w:rPr>
              <w:t>号柳州华润中心</w:t>
            </w:r>
            <w:r>
              <w:rPr>
                <w:rFonts w:ascii="宋体" w:hAnsi="宋体"/>
              </w:rPr>
              <w:t>C</w:t>
            </w:r>
            <w:r>
              <w:rPr>
                <w:rFonts w:hint="eastAsia" w:ascii="宋体" w:hAnsi="宋体"/>
              </w:rPr>
              <w:t>座写字楼第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33-39</w:t>
            </w:r>
            <w:r>
              <w:rPr>
                <w:rFonts w:hint="eastAsia" w:ascii="宋体" w:hAnsi="宋体"/>
              </w:rPr>
              <w:t>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柳州市天瑞酒店管理有限公司（城市便捷）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柳州市蝴蝶山路69号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宾馆饭店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广西江景梦酒店管理有限公司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广西柳州市鱼峰区驾鹤路165号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宾馆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柳州市椿记餐饮有限公司江滨分店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柳州市驾鹤路95号2-（19-21）、111、117、120-122、154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餐饮场所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柳州市椿记餐饮有限公司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柳州市文昌路3号南亚名邸21#楼3层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餐饮场所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柳州市龙潭公园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柳州市龙潭路41-43号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餐饮场所，休闲场所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柳州农工商有限责任公司聚万家农庄分公司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柳州市鱼峰区红园路1号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餐饮场所，休闲场所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柳州银泰商业管理有限公司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 w:cs="黑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华润万象城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柳州市文昌路17号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 w:cs="黑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沃尔玛（广西）商业零售有限公司</w:t>
            </w:r>
          </w:p>
          <w:p>
            <w:pPr>
              <w:spacing w:line="0" w:lineRule="atLeast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柳州华润路分店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柳州市文昌路17号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柳州市东都百货有限责任公司小桃源店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柳州市屏山大道185号小桃源苑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商场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柳州五星百货股份有限公司金盛店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柳州市东环大道7号金盛广场5栋（1-3）层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柳州市华星行汽车销售服务有限公司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柳州市西江路86号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商场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柳州市石尚1966艺术文化创意产业园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柳州市柳东路226号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柳州市柳石南城百货有限公司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柳州市柳石路153号嘉汇龙潭地下负一层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商场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柳州市中友现代市场有限公司东环综合市场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pacing w:val="-22"/>
              </w:rPr>
              <w:t>柳州市东环大道47号东环综合市场A、B座1、2层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农贸市场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广西照顺资产经营有限公司驾鹤商业街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柳州市屏山大道95、97号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柳州市前进农贸综合市场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柳州市白云路2号旁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农贸市场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柳州农工商有限责任公司大桥市场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柳州市柳石路</w:t>
            </w:r>
            <w:r>
              <w:rPr>
                <w:rFonts w:ascii="宋体" w:hAnsi="宋体"/>
              </w:rPr>
              <w:t>249</w:t>
            </w:r>
            <w:r>
              <w:rPr>
                <w:rFonts w:hint="eastAsia" w:ascii="宋体" w:hAnsi="宋体"/>
              </w:rPr>
              <w:t>号百越商城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栋一至二层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农贸市场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柳州市白云交易批发市场有限责任公司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柳州市蝴蝶山西路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柳州市白云综合农贸市场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柳州市茅山路8号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柳州市美好居物业管理有限公司润和时代广场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柳州市飞鹅路3号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柳州市鱼峰山商业城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柳州市鱼峰路68号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柳州市京汇市场管理有限公司（柳州书市）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柳州市屏山大道306号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柳州银桐商业广场管理有限公司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柳州市柳石路338号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柳州润邗商业有限公司大润发柳州文惠桥店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柳州市屏山大道185号小桃源苑地下一层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黑体"/>
              </w:rPr>
              <w:t>商场市场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t>广西柳州福益市场管理服务有限公司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t>柳州市万象路 2 号旅游集散中 心 1 层东侧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农贸市场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柳州市恒大翡翠龙庭商业综合楼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柳州市东环大道168号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城市综合体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HYPERLINK "http://59.211.41.231:81/JCSJPage/DWGLPage/DWXXGLList_ZDPage.aspx" \o "安全责任人：李晓东
安全管理人：杨蓓
管理人电话：18977228401
单位其他情况：其他
使用名称：广州金逸影视传媒股份有限公司柳州分公司" </w:instrText>
            </w:r>
            <w:r>
              <w:fldChar w:fldCharType="separate"/>
            </w:r>
            <w:r>
              <w:rPr>
                <w:rFonts w:ascii="宋体" w:hAnsi="宋体"/>
              </w:rPr>
              <w:t>广州金逸影视传媒股份有限公司柳州分公司</w:t>
            </w:r>
            <w:r>
              <w:rPr>
                <w:rFonts w:ascii="宋体" w:hAnsi="宋体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柳州市文昌路17号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影剧院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柳州博纳影院管理有限公司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影剧院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HYPERLINK "http://59.211.41.231:81/JCSJPage/DWGLPage/DWXXGLList_ZDPage.aspx" \o "安全责任人：王洁如
安全管理人：王洁如
管理人电话：15899920102
单位其他情况：人员密集场所
使用名称：柳州恒大影院管理有限公司" </w:instrText>
            </w:r>
            <w:r>
              <w:fldChar w:fldCharType="separate"/>
            </w:r>
            <w:r>
              <w:rPr>
                <w:rFonts w:ascii="宋体" w:hAnsi="宋体"/>
              </w:rPr>
              <w:t>柳州恒大影院管理有限公司</w:t>
            </w:r>
            <w:r>
              <w:rPr>
                <w:rFonts w:ascii="宋体" w:hAnsi="宋体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柳州市鱼峰区东环大道168号恒大翡翠龙庭12栋恒大影城三楼、四楼 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影剧院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柳州市尚东娱乐有限公司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广西壮族自治区柳州市鱼峰区桂柳路1-2号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柳州市澜荟娱乐有限公司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柳州市鱼峰区蟠龙路</w:t>
            </w:r>
            <w:r>
              <w:rPr>
                <w:rFonts w:hint="eastAsia"/>
              </w:rPr>
              <w:t>7</w:t>
            </w:r>
            <w:r>
              <w:t>号窑埠古镇祥源领地 项目6栋2层201号、3 层301 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柳州市鱼峰区美丽之冠娱乐会所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柳州市东环大道228号双福雅苑1#楼负一层、一层局部二、三层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柳州市美高美歌舞娱乐有限公司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柳州市柳东路220号柳州工业博物馆8号楼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柳州市鱼峰区加乐库歌舞酒吧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柳州市鱼峰区音乐之声娱乐城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柳州市鱼峰区东环大道168号恒大翡翠龙庭（柳州市鱼峰区阳和大道和源路8号）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柳州市麦克风暴娱乐城驾鹤店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柳州市麦克风暴娱乐城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柳州市鱼峰区宝迪娱乐会所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柳州市蝴蝶山西路5号白云交易批发市场3层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柳州市鱼峰区凯宾娱乐城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柳州市文昌路3号南亚•名邸22号楼二、三层商铺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柳州市鱼峰区金碧殿堂娱乐城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柳州市文昌路6号鹏东商业大厦主楼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黑体"/>
              </w:rPr>
              <w:t>公共娱乐场所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柳州市工人医院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柳州市柳石路1号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黑体"/>
              </w:rPr>
              <w:t>医院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广西壮族自治区胸科医院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柳州市羊角山路8号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医院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广西科技大学第二附属医院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柳州市箭盘路</w:t>
            </w:r>
            <w:r>
              <w:rPr>
                <w:rFonts w:ascii="宋体" w:hAnsi="宋体"/>
                <w:kern w:val="0"/>
              </w:rPr>
              <w:t>17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医院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</w:t>
            </w:r>
            <w:r>
              <w:rPr>
                <w:rFonts w:hint="eastAsia" w:ascii="宋体" w:hAnsi="宋体"/>
              </w:rPr>
              <w:t>壮族自治区</w:t>
            </w:r>
            <w:r>
              <w:rPr>
                <w:rFonts w:hint="eastAsia" w:ascii="宋体" w:hAnsi="宋体" w:cs="宋体"/>
                <w:kern w:val="0"/>
                <w:lang w:val="zh-CN"/>
              </w:rPr>
              <w:t>脑科医院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柳州市鸡喇路</w:t>
            </w:r>
            <w:r>
              <w:rPr>
                <w:rFonts w:ascii="宋体" w:hAnsi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医院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广西壮族自治区荣誉军人康复医院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柳州市荣军路</w:t>
            </w:r>
            <w:r>
              <w:rPr>
                <w:rFonts w:ascii="宋体" w:hAnsi="宋体"/>
                <w:kern w:val="0"/>
              </w:rPr>
              <w:t>181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医院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广西科技大学柳石校区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鱼峰区柳石路257号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柳州市第八中学南校区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柳州市柳石路</w:t>
            </w:r>
            <w:r>
              <w:rPr>
                <w:rFonts w:ascii="宋体" w:hAnsi="宋体"/>
                <w:kern w:val="0"/>
              </w:rPr>
              <w:t>450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广西机电技师学院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柳州市屏山大道</w:t>
            </w:r>
            <w:r>
              <w:rPr>
                <w:rFonts w:ascii="宋体" w:hAnsi="宋体"/>
                <w:kern w:val="0"/>
              </w:rPr>
              <w:t>262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fldChar w:fldCharType="begin"/>
            </w:r>
            <w:r>
              <w:instrText xml:space="preserve"> HYPERLINK "http://10.150.19.91:81/JCSJPage/DWGLPage/DWXXGLList_ZDPage.aspx" </w:instrText>
            </w:r>
            <w:r>
              <w:fldChar w:fldCharType="separate"/>
            </w:r>
            <w:r>
              <w:rPr>
                <w:rFonts w:hint="eastAsia" w:ascii="宋体" w:hAnsi="宋体"/>
                <w:kern w:val="0"/>
                <w:lang w:val="zh-CN"/>
              </w:rPr>
              <w:t>广西商业学校</w:t>
            </w:r>
            <w:r>
              <w:rPr>
                <w:rFonts w:hint="eastAsia" w:ascii="宋体" w:hAnsi="宋体"/>
                <w:kern w:val="0"/>
                <w:lang w:val="zh-CN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柳州市柳石路</w:t>
            </w:r>
            <w:r>
              <w:rPr>
                <w:rFonts w:ascii="宋体" w:hAnsi="宋体"/>
                <w:kern w:val="0"/>
              </w:rPr>
              <w:t>470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柳州职业技术学院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柳州市柳石路</w:t>
            </w:r>
            <w:r>
              <w:rPr>
                <w:rFonts w:ascii="宋体" w:hAnsi="宋体"/>
                <w:kern w:val="0"/>
              </w:rPr>
              <w:t>470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/>
              </w:rPr>
              <w:t>柳州市民族高中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柳州市柳石路都乐路口西北面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柳州市第</w:t>
            </w:r>
            <w:r>
              <w:rPr>
                <w:rFonts w:hint="eastAsia" w:ascii="宋体" w:hAnsi="宋体"/>
              </w:rPr>
              <w:t>六</w:t>
            </w:r>
            <w:r>
              <w:rPr>
                <w:rFonts w:ascii="宋体" w:hAnsi="宋体"/>
              </w:rPr>
              <w:t>中学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柳州市柳石路3号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柳州市德润中学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柳州市德润路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柳州市第二十四中学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柳州市鸡喇路16号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广西工艺美术学校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柳州市柳石路412号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柳州市第十三中学东校区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柳州市羊角山路4号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柳州市里雍中学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柳州市鱼峰区里雍镇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</w:rPr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柳州市第八中学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</w:t>
            </w:r>
            <w:r>
              <w:rPr>
                <w:rFonts w:hint="eastAsia" w:ascii="宋体" w:hAnsi="宋体" w:cs="宋体"/>
                <w:kern w:val="0"/>
              </w:rPr>
              <w:t>屏山大道385号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柳州市东环路中学（八中东环校区）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柳州市东环路东一巷2号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寄宿制学校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马鞍山幼儿园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柳州市鱼峰区乐群路124号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</w:rPr>
              <w:t>幼儿园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东环路幼儿园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柳州市鱼峰区东环大道166号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</w:rPr>
              <w:t>幼儿园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 w:cs="黑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华润ABC座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柳州市文昌路17号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高层建筑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海南新成海综合物业服务有限责任公司柳州分公司东方国际大厦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柳州市东环大道218号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高层建筑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中国银行柳州分行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柳州市屏山大道178号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银行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HYPERLINK "http://10.150.19.91:81/JCSJPage/DWGLPage/DWXXGLList_ZDPage.aspx" </w:instrText>
            </w:r>
            <w:r>
              <w:fldChar w:fldCharType="separate"/>
            </w:r>
            <w:r>
              <w:rPr>
                <w:rFonts w:hint="eastAsia" w:ascii="宋体" w:hAnsi="宋体"/>
                <w:kern w:val="0"/>
                <w:lang w:val="zh-CN"/>
              </w:rPr>
              <w:t>柳州市鱼峰区人民法院</w:t>
            </w:r>
            <w:r>
              <w:rPr>
                <w:rFonts w:hint="eastAsia" w:ascii="宋体" w:hAnsi="宋体"/>
                <w:kern w:val="0"/>
                <w:lang w:val="zh-CN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柳州市蝴蝶山路中段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国家机关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柳州市鱼峰区人民政府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柳州市静兰路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国家机关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柳州市鱼峰区检察院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柳州市静兰路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号鱼峰区政府旁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国家机关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柳州市尚德物业服务有限责任公司南亚名邸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柳州市东环路220号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深圳华润物业管理有限公司柳州分公司</w:t>
            </w:r>
            <w:r>
              <w:rPr>
                <w:rFonts w:hint="eastAsia" w:ascii="宋体" w:hAnsi="宋体"/>
              </w:rPr>
              <w:t>华润凯旋门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柳州市鱼峰区德润路6号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湖南阳光壹佰物业服务有限责任公司柳州分公司柳州窑埠古镇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柳州市蟠龙路9号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广西荣和物业服务有限责任公司荣和千千树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柳州市屏山大道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厦门联发集团物业服务有限公司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柳州市鱼峰区东环路东一巷5号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中山市万宁物业管理有限公司柳州分公司（盛天悦景台）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柳州市水南路221号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广西华林物业服务有限公司华林君邸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柳州市东环大道</w:t>
            </w:r>
            <w:r>
              <w:rPr>
                <w:rFonts w:ascii="宋体" w:hAnsi="宋体" w:cs="宋体"/>
                <w:kern w:val="0"/>
                <w:lang w:val="zh-CN"/>
              </w:rPr>
              <w:t>101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号华林君邸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金碧物业有限公司柳州分公司</w:t>
            </w:r>
            <w:r>
              <w:rPr>
                <w:rFonts w:hint="eastAsia" w:ascii="宋体" w:hAnsi="宋体"/>
              </w:rPr>
              <w:t>恒大翡翠龙庭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柳州市东环大道168号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广东碧桂园物业服务股份有限公司柳州分公司（悦府）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柳州市鱼峰区龙泉路1号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物业服务企业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柳州工业博物馆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柳东路220号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博物馆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柳州文庙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柳州市水南路灯台花苑旁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展览馆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lang w:val="zh-CN" w:eastAsia="zh-CN"/>
              </w:rPr>
            </w:pPr>
            <w:r>
              <w:rPr>
                <w:rFonts w:hint="eastAsia" w:ascii="宋体" w:hAnsi="宋体"/>
              </w:rPr>
              <w:t>柳州市</w:t>
            </w:r>
            <w:r>
              <w:rPr>
                <w:rFonts w:hint="eastAsia" w:ascii="宋体" w:hAnsi="宋体"/>
                <w:lang w:eastAsia="zh-CN"/>
              </w:rPr>
              <w:t>白莲洞洞穴科学博物馆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广西柳州市柳石路474号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博物馆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柳州开元寺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柳州市都乐公园内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县级以上文物保护单位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/>
              </w:rPr>
              <w:t>大韩民国临时政府纪念馆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柳州市柳石路1号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/>
              </w:rPr>
              <w:t>县级以上文物保护单位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广西瑞通运输集团有限公司莲花客运服务站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柳州市柳石路</w:t>
            </w:r>
            <w:r>
              <w:rPr>
                <w:rFonts w:ascii="宋体" w:hAnsi="宋体"/>
                <w:kern w:val="0"/>
              </w:rPr>
              <w:t>181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</w:rPr>
              <w:t>客运车站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广西柳州市红花水电有限公司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柳州市鱼峰区里雍镇红花村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水电站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黑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柳州市北城健康产业发展有限公司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柳州市鱼峰区白云路148号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养老机构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0" w:lineRule="atLeast"/>
              <w:ind w:firstLineChars="0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广西联华超市股份有限公司</w:t>
            </w:r>
          </w:p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/>
              </w:rPr>
              <w:t>物流配送中心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/>
              </w:rPr>
              <w:t>柳州市燎原路东三巷一号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仓储物流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柳州五菱柳机动力有限公司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柳州市鸡喇路</w:t>
            </w:r>
            <w:r>
              <w:rPr>
                <w:rFonts w:ascii="宋体" w:hAnsi="宋体"/>
                <w:kern w:val="0"/>
              </w:rPr>
              <w:t>16</w:t>
            </w:r>
            <w:r>
              <w:rPr>
                <w:rFonts w:hint="eastAsia" w:ascii="宋体" w:hAnsi="宋体" w:cs="宋体"/>
                <w:kern w:val="0"/>
                <w:lang w:val="zh-CN"/>
              </w:rPr>
              <w:t>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柳州东方工程橡胶制品有限公司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/>
              </w:rPr>
              <w:t>柳州市洛维工业园葡萄山路19号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柳州威立雅水务有限公司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柳州市东环路８１号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广西金嗓子有限责任公司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柳州市鱼峰区洛维工业集中园维兴路8号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广西螺霸王食品科技有限公司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柳州市鱼峰区洛维工业集中园维兴路8号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柳州市得华食品有限公司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柳州市洛维工业集中区B-09-3地块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广西沪桂食品集团有限公司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柳州市鱼峰区洛维工业区葡萄山路9号标准厂房2#楼3-6层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柳州源创电喷技术有限公司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柳州市洛园路16号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生产企业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广西电网有限责任公司柳州供电局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柳州市天山路1号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国家电网公司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</w:rPr>
            </w:pPr>
          </w:p>
        </w:tc>
      </w:tr>
    </w:tbl>
    <w:p>
      <w:pPr>
        <w:tabs>
          <w:tab w:val="left" w:pos="645"/>
          <w:tab w:val="left" w:pos="2310"/>
        </w:tabs>
        <w:spacing w:line="60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22CA9"/>
    <w:multiLevelType w:val="multilevel"/>
    <w:tmpl w:val="25D22CA9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NWNhYzUwOTIyNDg3NzlkMWVjMGY4YWE5OGZhZDMifQ=="/>
  </w:docVars>
  <w:rsids>
    <w:rsidRoot w:val="00B2243F"/>
    <w:rsid w:val="000676D5"/>
    <w:rsid w:val="000745C7"/>
    <w:rsid w:val="00074BA0"/>
    <w:rsid w:val="000908CE"/>
    <w:rsid w:val="000C10A8"/>
    <w:rsid w:val="000C6E4D"/>
    <w:rsid w:val="001152DB"/>
    <w:rsid w:val="00122475"/>
    <w:rsid w:val="00146E55"/>
    <w:rsid w:val="00193487"/>
    <w:rsid w:val="001D425B"/>
    <w:rsid w:val="002257E3"/>
    <w:rsid w:val="00240785"/>
    <w:rsid w:val="002429C0"/>
    <w:rsid w:val="002C4DA4"/>
    <w:rsid w:val="002D4106"/>
    <w:rsid w:val="002E4B51"/>
    <w:rsid w:val="0032087C"/>
    <w:rsid w:val="00366FF1"/>
    <w:rsid w:val="00371995"/>
    <w:rsid w:val="003D6ED3"/>
    <w:rsid w:val="0043737F"/>
    <w:rsid w:val="00460026"/>
    <w:rsid w:val="00484AFF"/>
    <w:rsid w:val="00487552"/>
    <w:rsid w:val="00494BDB"/>
    <w:rsid w:val="004F66F3"/>
    <w:rsid w:val="00545648"/>
    <w:rsid w:val="00551E6C"/>
    <w:rsid w:val="005533A3"/>
    <w:rsid w:val="00554E5E"/>
    <w:rsid w:val="00572C74"/>
    <w:rsid w:val="005B53BD"/>
    <w:rsid w:val="00633FF8"/>
    <w:rsid w:val="0063634D"/>
    <w:rsid w:val="00652529"/>
    <w:rsid w:val="00667020"/>
    <w:rsid w:val="00671212"/>
    <w:rsid w:val="00675813"/>
    <w:rsid w:val="0069104A"/>
    <w:rsid w:val="00692FA0"/>
    <w:rsid w:val="006A7B6A"/>
    <w:rsid w:val="006B4152"/>
    <w:rsid w:val="006C69AF"/>
    <w:rsid w:val="00711DA4"/>
    <w:rsid w:val="007A330B"/>
    <w:rsid w:val="007C2355"/>
    <w:rsid w:val="007E3520"/>
    <w:rsid w:val="007F58B4"/>
    <w:rsid w:val="007F644E"/>
    <w:rsid w:val="007F7AAA"/>
    <w:rsid w:val="00822D27"/>
    <w:rsid w:val="00837BF3"/>
    <w:rsid w:val="00857364"/>
    <w:rsid w:val="008924F5"/>
    <w:rsid w:val="008A05BB"/>
    <w:rsid w:val="008A3556"/>
    <w:rsid w:val="008B29D2"/>
    <w:rsid w:val="009024DE"/>
    <w:rsid w:val="0091071D"/>
    <w:rsid w:val="00944864"/>
    <w:rsid w:val="00982FA9"/>
    <w:rsid w:val="00983965"/>
    <w:rsid w:val="0099372E"/>
    <w:rsid w:val="009F526B"/>
    <w:rsid w:val="00A14694"/>
    <w:rsid w:val="00A24D66"/>
    <w:rsid w:val="00A46DA0"/>
    <w:rsid w:val="00A60946"/>
    <w:rsid w:val="00AB13CC"/>
    <w:rsid w:val="00AB4E82"/>
    <w:rsid w:val="00AC0BF2"/>
    <w:rsid w:val="00AD4A21"/>
    <w:rsid w:val="00B2243F"/>
    <w:rsid w:val="00B43CF5"/>
    <w:rsid w:val="00B60057"/>
    <w:rsid w:val="00BA2AA1"/>
    <w:rsid w:val="00BD5C86"/>
    <w:rsid w:val="00BE79C2"/>
    <w:rsid w:val="00C251E3"/>
    <w:rsid w:val="00CB056D"/>
    <w:rsid w:val="00CE4A43"/>
    <w:rsid w:val="00D07A0F"/>
    <w:rsid w:val="00D15823"/>
    <w:rsid w:val="00D61291"/>
    <w:rsid w:val="00D83B51"/>
    <w:rsid w:val="00DA1944"/>
    <w:rsid w:val="00DB2D96"/>
    <w:rsid w:val="00E04837"/>
    <w:rsid w:val="00E15684"/>
    <w:rsid w:val="00E46E71"/>
    <w:rsid w:val="00E47887"/>
    <w:rsid w:val="00E97887"/>
    <w:rsid w:val="00EA49F0"/>
    <w:rsid w:val="00EE71DF"/>
    <w:rsid w:val="00F27AA3"/>
    <w:rsid w:val="00F526B7"/>
    <w:rsid w:val="00F55999"/>
    <w:rsid w:val="00F62A05"/>
    <w:rsid w:val="00FB5287"/>
    <w:rsid w:val="00FC40A6"/>
    <w:rsid w:val="00FE7972"/>
    <w:rsid w:val="1CD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1402-4EE2-4864-B251-A8D221728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www.window7.com</Company>
  <Pages>7</Pages>
  <Words>700</Words>
  <Characters>3990</Characters>
  <Lines>33</Lines>
  <Paragraphs>9</Paragraphs>
  <TotalTime>354</TotalTime>
  <ScaleCrop>false</ScaleCrop>
  <LinksUpToDate>false</LinksUpToDate>
  <CharactersWithSpaces>4681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2022-01-17T00:19:00Z</dcterms:created>
  <dc:creator>Administrator</dc:creator>
  <cp:lastModifiedBy>ちひろ</cp:lastModifiedBy>
  <cp:lastPrinted>2024-02-01T02:00:00Z</cp:lastPrinted>
  <dcterms:modified xsi:type="dcterms:W3CDTF">2024-03-15T01:59:23Z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FADFBC0F18BA43B4AEA6BE1F07B2A4A5_12</vt:lpwstr>
  </property>
</Properties>
</file>