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5064C09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2FAD7F3D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6983D367">
      <w:pPr>
        <w:overflowPunct w:val="0"/>
        <w:snapToGrid w:val="0"/>
        <w:spacing w:after="145" w:afterLines="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〔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16091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号</w:t>
      </w:r>
    </w:p>
    <w:p w14:paraId="7782058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4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石梦平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4483A78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29</w:t>
      </w:r>
      <w:r>
        <w:rPr>
          <w:rFonts w:hint="default" w:ascii="Times New Roman" w:hAnsi="Times New Roman" w:eastAsia="仿宋" w:cs="Times New Roman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《柳州市鱼峰区综合行政执法局责令限期拆除决定书》（柳鱼峰综执责拆决字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〔2025〕第16091号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）至今未履行该义务。</w:t>
      </w:r>
    </w:p>
    <w:p w14:paraId="08612D07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7793A211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41710F3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3DC6066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177A1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2934E386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5B7664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4A8BD5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C8E3B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65A8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CF4C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D7022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1EC3FA97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2C8372CC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〇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九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十五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5642565C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488C5212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E7E57A5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7A7E1D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</w:p>
    <w:p w14:paraId="1D20703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97365B4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72E4194D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16091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244CE96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C02A8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石梦平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75B96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11月18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东环大道东一巷5号联发君悦7栋2单元26-4楼顶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一层钢架结构房屋一处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u w:val="single"/>
          <w:lang w:val="en-US" w:eastAsia="zh-CN"/>
        </w:rPr>
        <w:t>（建设面积合计为</w:t>
      </w:r>
      <w:r>
        <w:rPr>
          <w:rFonts w:hint="eastAsia" w:eastAsia="仿宋" w:cs="Times New Roman"/>
          <w:b w:val="0"/>
          <w:bCs w:val="0"/>
          <w:sz w:val="28"/>
          <w:u w:val="single"/>
          <w:lang w:val="en-US" w:eastAsia="zh-CN"/>
        </w:rPr>
        <w:t>10.5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u w:val="single"/>
          <w:lang w:val="en-US" w:eastAsia="zh-CN"/>
        </w:rPr>
        <w:t>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29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柳鱼峰综执责拆决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16091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8332F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4BED9D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2910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04729E5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16AFE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3F7FCA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35FC6D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CB9BB6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C5B065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〇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九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十五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</w:t>
      </w:r>
    </w:p>
    <w:p w14:paraId="31809D18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410D2B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9B7FF481-6EE5-4A88-8C9C-A213263DD2C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B78102A-FBCB-4A5B-A6BE-4716FA1FEDB3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CEC13AA-4E28-4AD1-8B11-0680BBF3E6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03660B1-5B1C-4FEB-8714-AAF6267B154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8345B8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8E0DD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8F23D5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C153C8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5906E1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81430D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7871C26"/>
    <w:rsid w:val="580F737C"/>
    <w:rsid w:val="5814296E"/>
    <w:rsid w:val="58965819"/>
    <w:rsid w:val="59213594"/>
    <w:rsid w:val="5AB04A85"/>
    <w:rsid w:val="5B7E7C0D"/>
    <w:rsid w:val="5BBC212F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0D5EE0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B21926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875</Words>
  <Characters>946</Characters>
  <Lines>191</Lines>
  <Paragraphs>53</Paragraphs>
  <TotalTime>0</TotalTime>
  <ScaleCrop>false</ScaleCrop>
  <LinksUpToDate>false</LinksUpToDate>
  <CharactersWithSpaces>1431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2026-09-18T09:00:02Z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1C92F49A99CA4251BE348957569CB9C2_13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