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80D68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</w:pPr>
    </w:p>
    <w:p w14:paraId="09D5B0C9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ind w:left="420" w:leftChars="200" w:firstLine="48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3BD387DD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660" w:firstLineChars="150"/>
        <w:jc w:val="center"/>
        <w:textAlignment w:val="auto"/>
        <w:outlineLvl w:val="0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行政决定履行催告书</w:t>
      </w:r>
    </w:p>
    <w:p w14:paraId="51D4312B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柳鱼峰城管规划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催告字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〔</w:t>
      </w:r>
      <w:r>
        <w:rPr>
          <w:rFonts w:hint="eastAsia" w:eastAsia="仿宋" w:cs="Times New Roman"/>
          <w:bCs/>
          <w:color w:val="000000"/>
          <w:sz w:val="28"/>
          <w:szCs w:val="28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〕第</w:t>
      </w:r>
      <w:r>
        <w:rPr>
          <w:rFonts w:hint="eastAsia" w:eastAsia="仿宋" w:cs="Times New Roman"/>
          <w:bCs/>
          <w:color w:val="000000"/>
          <w:sz w:val="28"/>
          <w:szCs w:val="28"/>
          <w:lang w:val="en-US" w:eastAsia="zh-CN"/>
        </w:rPr>
        <w:t>16011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号</w:t>
      </w:r>
    </w:p>
    <w:p w14:paraId="59EF507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before="290" w:line="44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西江路22号18栋2单元旁围墙的建设人或围墙所有人、管理人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765067F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4月12</w:t>
      </w:r>
      <w:r>
        <w:rPr>
          <w:rFonts w:hint="default" w:ascii="Times New Roman" w:hAnsi="Times New Roman" w:eastAsia="仿宋" w:cs="Times New Roman"/>
          <w:sz w:val="28"/>
          <w:szCs w:val="28"/>
        </w:rPr>
        <w:t>日对你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送达了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《柳州市鱼峰区城市管理行政执法局责令限期拆除决定书》（</w:t>
      </w:r>
      <w:r>
        <w:rPr>
          <w:rFonts w:hint="eastAsia" w:eastAsia="仿宋" w:cs="Times New Roman"/>
          <w:sz w:val="28"/>
          <w:szCs w:val="28"/>
          <w:highlight w:val="none"/>
          <w:u w:val="single"/>
          <w:lang w:eastAsia="zh-CN"/>
        </w:rPr>
        <w:t>柳鱼峰城管规划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责拆决字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〔</w:t>
      </w:r>
      <w:r>
        <w:rPr>
          <w:rFonts w:hint="eastAsia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2023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〕第</w:t>
      </w:r>
      <w:r>
        <w:rPr>
          <w:rFonts w:hint="eastAsia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16011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号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</w:rPr>
        <w:t>要求你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自收到决定书之日起三日内自行拆除上述违法建筑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</w:rPr>
        <w:t>，而你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至今未履行该义务。</w:t>
      </w:r>
    </w:p>
    <w:p w14:paraId="7FD371E5"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根据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《中华人民共和国行政强制法》第三十五条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的规定，本机关作出如下催告：</w:t>
      </w:r>
    </w:p>
    <w:p w14:paraId="571EF381">
      <w:pPr>
        <w:keepNext w:val="0"/>
        <w:keepLines w:val="0"/>
        <w:pageBreakBefore w:val="0"/>
        <w:widowControl w:val="0"/>
        <w:tabs>
          <w:tab w:val="left" w:pos="3514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4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请于本催告书送达之日起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sz w:val="28"/>
          <w:szCs w:val="28"/>
        </w:rPr>
        <w:t>日内履行以下义务：</w:t>
      </w:r>
    </w:p>
    <w:p w14:paraId="63F94F5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（1）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；</w:t>
      </w:r>
    </w:p>
    <w:p w14:paraId="200A075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（2）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根据《中华人民共和国行政强制法》第三十五条第（四）项的规定，有陈述和申辩权利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2520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如无正当理由，逾期仍不履行该义务的，本机关将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依法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对违法建设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作出行政强制执行决定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>。</w:t>
      </w:r>
    </w:p>
    <w:p w14:paraId="7BF04824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440" w:lineRule="exact"/>
        <w:ind w:left="420" w:leftChars="200" w:firstLine="420" w:firstLineChars="150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</w:p>
    <w:p w14:paraId="23E9FB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两违治理中队 吴小龙、王红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39D564F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7CB71BF2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u w:val="none"/>
        </w:rPr>
      </w:pPr>
    </w:p>
    <w:p w14:paraId="7C74E15F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none"/>
        </w:rPr>
      </w:pPr>
    </w:p>
    <w:p w14:paraId="3DE5F077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u w:val="none"/>
        </w:rPr>
      </w:pPr>
    </w:p>
    <w:p w14:paraId="21F628BF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u w:val="none"/>
        </w:rPr>
      </w:pPr>
    </w:p>
    <w:p w14:paraId="5559040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综合行政执法局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 </w:t>
      </w:r>
    </w:p>
    <w:p w14:paraId="6B5DF4A2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right="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十三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3C26C06F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4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default" w:ascii="Times New Roman" w:hAnsi="Times New Roman" w:eastAsia="仿宋" w:cs="Times New Roman"/>
          <w:u w:val="thick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  <w:t xml:space="preserve">        </w:t>
      </w:r>
    </w:p>
    <w:p w14:paraId="6198CAED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40" w:lineRule="exact"/>
        <w:ind w:left="420" w:leftChars="200" w:firstLine="420" w:firstLineChars="150"/>
        <w:jc w:val="righ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0EC5F9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420" w:firstLineChars="150"/>
        <w:jc w:val="right"/>
        <w:textAlignment w:val="auto"/>
        <w:outlineLvl w:val="0"/>
        <w:rPr>
          <w:rFonts w:hint="eastAsia" w:ascii="仿宋_GB2312" w:eastAsia="仿宋_GB2312"/>
          <w:sz w:val="28"/>
          <w:szCs w:val="28"/>
        </w:rPr>
      </w:pPr>
    </w:p>
    <w:p w14:paraId="5925A555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50DB164F">
      <w:pPr>
        <w:spacing w:line="600" w:lineRule="exact"/>
        <w:ind w:left="420" w:leftChars="200" w:firstLine="660" w:firstLineChars="150"/>
        <w:jc w:val="center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关于限期自行拆除违法建设的公告</w:t>
      </w:r>
    </w:p>
    <w:p w14:paraId="14E122F1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柳鱼峰城管规划限拆公字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16011</w:t>
      </w:r>
      <w:r>
        <w:rPr>
          <w:rFonts w:hint="default" w:ascii="Times New Roman" w:hAnsi="Times New Roman" w:eastAsia="仿宋" w:cs="Times New Roman"/>
          <w:sz w:val="28"/>
          <w:szCs w:val="28"/>
        </w:rPr>
        <w:t>号</w:t>
      </w:r>
    </w:p>
    <w:p w14:paraId="2DEB4A87">
      <w:pPr>
        <w:ind w:left="420" w:leftChars="200" w:firstLine="420" w:firstLineChars="150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</w:p>
    <w:p w14:paraId="153BA90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西江路22号18栋2单元旁围墙的建设人或围墙所有人、管理人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5F1DF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2月17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西江路22号18栋2单元旁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高1.5米，长7.5米砖混、钢架结构围墙一处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4月12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作出了《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柳州市鱼峰区城市管理行政执法局责令限期拆除决定书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柳鱼峰城管规划责拆决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字〔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16011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，责令你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280C918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因你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未在规定的时限内自行拆除，现责令你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自本公告发布之日起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日内自行拆除上述违法建筑。根据《中华人民共和国行政强制法》第三十五条第（四）项的规定，你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如要求陈述或申辩，请在本公告发布之日起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 xml:space="preserve"> 日内向本机关提出申请。逾期不申请，视为放弃陈述、申辩权利。根据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柳州市鱼峰区人民政府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的批准，本机关将依法强制执行。执行费用由你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承担。</w:t>
      </w:r>
    </w:p>
    <w:p w14:paraId="512701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2DD1AC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087EC4F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1BDE1A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4473C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2F60AFBE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53EBD9D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十三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</w:t>
      </w:r>
    </w:p>
    <w:p w14:paraId="54A757DB">
      <w:pPr>
        <w:pStyle w:val="4"/>
        <w:rPr>
          <w:rFonts w:hint="eastAsia" w:eastAsia="仿宋" w:cs="Times New Roman"/>
          <w:sz w:val="28"/>
          <w:szCs w:val="28"/>
          <w:u w:val="thick"/>
          <w:lang w:val="en-US" w:eastAsia="zh-CN"/>
        </w:rPr>
      </w:pPr>
    </w:p>
    <w:p w14:paraId="3E1C6627">
      <w:pPr>
        <w:pStyle w:val="4"/>
        <w:rPr>
          <w:rFonts w:hint="default" w:ascii="Times New Roman" w:hAnsi="Times New Roman" w:eastAsia="仿宋" w:cs="Times New Roman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sz w:val="21"/>
          <w:szCs w:val="21"/>
          <w:u w:val="thick"/>
          <w:lang w:val="en-US" w:eastAsia="zh-CN"/>
        </w:rPr>
        <w:t xml:space="preserve">                              </w:t>
      </w:r>
    </w:p>
    <w:p w14:paraId="410D2B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420" w:firstLineChars="150"/>
        <w:jc w:val="right"/>
        <w:textAlignment w:val="auto"/>
        <w:outlineLvl w:val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E8D8914-B58A-4F61-92D4-B2F84CDA1F5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496538D-8BE4-4531-B9D8-1994F2C904DF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FAF78A4-3C9A-421C-B115-5A753F2E34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E23BC1A-1420-402F-A364-14D1CACFD59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2E1F25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153033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1DC317A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8E0DD7"/>
    <w:rsid w:val="18CD45C3"/>
    <w:rsid w:val="19304883"/>
    <w:rsid w:val="197A58E5"/>
    <w:rsid w:val="19DD7A8F"/>
    <w:rsid w:val="1AC27A7F"/>
    <w:rsid w:val="1AF47A40"/>
    <w:rsid w:val="1B724934"/>
    <w:rsid w:val="1BD50C8B"/>
    <w:rsid w:val="1C0F0A4F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780737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4F25E99"/>
    <w:rsid w:val="25AE46D2"/>
    <w:rsid w:val="25B00611"/>
    <w:rsid w:val="25D0573F"/>
    <w:rsid w:val="26532641"/>
    <w:rsid w:val="266D4CD5"/>
    <w:rsid w:val="267C4631"/>
    <w:rsid w:val="27B053BA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D427C4D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24F5F47"/>
    <w:rsid w:val="334543BA"/>
    <w:rsid w:val="33A06B9D"/>
    <w:rsid w:val="33B130E8"/>
    <w:rsid w:val="347B0F20"/>
    <w:rsid w:val="348E76BD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435639"/>
    <w:rsid w:val="3894610C"/>
    <w:rsid w:val="38AC15AF"/>
    <w:rsid w:val="38D4689E"/>
    <w:rsid w:val="39055434"/>
    <w:rsid w:val="397810D7"/>
    <w:rsid w:val="39975BE1"/>
    <w:rsid w:val="39BA2406"/>
    <w:rsid w:val="39EB3C08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09446BA"/>
    <w:rsid w:val="410F00C6"/>
    <w:rsid w:val="41264554"/>
    <w:rsid w:val="41817A6E"/>
    <w:rsid w:val="41B95188"/>
    <w:rsid w:val="429E0170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5906E1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7871C26"/>
    <w:rsid w:val="580F737C"/>
    <w:rsid w:val="5814296E"/>
    <w:rsid w:val="58965819"/>
    <w:rsid w:val="59213594"/>
    <w:rsid w:val="5AB04A85"/>
    <w:rsid w:val="5B7E7C0D"/>
    <w:rsid w:val="5BBC212F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0D5EE0"/>
    <w:rsid w:val="691D4919"/>
    <w:rsid w:val="698B2C83"/>
    <w:rsid w:val="69F9496F"/>
    <w:rsid w:val="6A7278E0"/>
    <w:rsid w:val="6ADC4CE5"/>
    <w:rsid w:val="6B285C66"/>
    <w:rsid w:val="6B6A2B79"/>
    <w:rsid w:val="6B714433"/>
    <w:rsid w:val="6B78005E"/>
    <w:rsid w:val="6BDA4276"/>
    <w:rsid w:val="6BEE3EB6"/>
    <w:rsid w:val="6C842E65"/>
    <w:rsid w:val="6D0879C2"/>
    <w:rsid w:val="6D562985"/>
    <w:rsid w:val="6D7221B9"/>
    <w:rsid w:val="6FC249ED"/>
    <w:rsid w:val="700A40C4"/>
    <w:rsid w:val="70AB3F71"/>
    <w:rsid w:val="70B21926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20249E"/>
    <w:rsid w:val="768858BC"/>
    <w:rsid w:val="7696645E"/>
    <w:rsid w:val="76DF30D9"/>
    <w:rsid w:val="77943B60"/>
    <w:rsid w:val="77F22E94"/>
    <w:rsid w:val="78235C03"/>
    <w:rsid w:val="78B6482C"/>
    <w:rsid w:val="79B568BE"/>
    <w:rsid w:val="79D52B69"/>
    <w:rsid w:val="7A2F54BA"/>
    <w:rsid w:val="7A772BBC"/>
    <w:rsid w:val="7AA55862"/>
    <w:rsid w:val="7B010133"/>
    <w:rsid w:val="7B20178D"/>
    <w:rsid w:val="7B3D4AFE"/>
    <w:rsid w:val="7B723B17"/>
    <w:rsid w:val="7C5350E3"/>
    <w:rsid w:val="7C605C0D"/>
    <w:rsid w:val="7C933172"/>
    <w:rsid w:val="7CC70BB8"/>
    <w:rsid w:val="7CE14E59"/>
    <w:rsid w:val="7D4274B2"/>
    <w:rsid w:val="7DAB6F9D"/>
    <w:rsid w:val="7E40191B"/>
    <w:rsid w:val="7E576753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920</Words>
  <Characters>994</Characters>
  <Lines>191</Lines>
  <Paragraphs>53</Paragraphs>
  <TotalTime>4</TotalTime>
  <ScaleCrop>false</ScaleCrop>
  <LinksUpToDate>false</LinksUpToDate>
  <CharactersWithSpaces>1415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2026-06-16T07:35:00Z</cp:lastPrinted>
  <dcterms:modified xsi:type="dcterms:W3CDTF">2026-08-14T08:11:53Z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5116658977534CF9860882E29F2DDBD8_13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