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8BC045">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1FFEB0C7">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5894A360">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〔2026〕第81012号</w:t>
      </w:r>
      <w:r>
        <w:rPr>
          <w:rFonts w:hint="eastAsia" w:ascii="仿宋_GB2312" w:hAnsi="仿宋" w:eastAsia="仿宋_GB2312" w:cs="仿宋"/>
          <w:sz w:val="28"/>
          <w:szCs w:val="28"/>
        </w:rPr>
        <w:t xml:space="preserve"> </w:t>
      </w:r>
    </w:p>
    <w:p w14:paraId="42F7D327">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荣军路158号市政公司11栋西北侧房屋的建设人或房屋所有人、管理人</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6256E8F3">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荣军路158号市政公司11栋西北侧</w:t>
      </w:r>
    </w:p>
    <w:p w14:paraId="4921D6CA">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荣军路158号市政公司11栋西北侧房屋的建设人或房屋所有人、管理人</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7341EF8C">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3月23日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涉嫌未取得建设工程规划许可证进行</w:t>
      </w:r>
      <w:r>
        <w:rPr>
          <w:rFonts w:hint="eastAsia" w:eastAsia="仿宋_GB2312" w:cs="Times New Roman"/>
          <w:color w:val="000000"/>
          <w:sz w:val="28"/>
          <w:szCs w:val="28"/>
          <w:u w:val="single"/>
          <w:lang w:eastAsia="zh-CN"/>
        </w:rPr>
        <w:t>建设房屋的行为</w:t>
      </w:r>
      <w:r>
        <w:rPr>
          <w:rFonts w:hint="default" w:ascii="Times New Roman" w:hAnsi="Times New Roman" w:eastAsia="仿宋_GB2312" w:cs="Times New Roman"/>
          <w:color w:val="000000"/>
          <w:sz w:val="28"/>
          <w:szCs w:val="28"/>
        </w:rPr>
        <w:t>予以立案调查。</w:t>
      </w:r>
    </w:p>
    <w:p w14:paraId="5E91D7EB">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3月23日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strike w:val="0"/>
          <w:dstrike w:val="0"/>
          <w:color w:val="auto"/>
          <w:sz w:val="28"/>
          <w:szCs w:val="28"/>
          <w:u w:val="none"/>
        </w:rPr>
        <w:t>（单位）</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荣军路158号市政公司11栋西北侧建设一层砖瓦结构房屋一处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8平方米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3C45FE17">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656C8FFE">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20CA1425">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31ACCA72">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eastAsia" w:eastAsia="仿宋_GB2312" w:cs="Times New Roman"/>
          <w:strike w:val="0"/>
          <w:dstrike w:val="0"/>
          <w:color w:val="auto"/>
          <w:sz w:val="28"/>
          <w:szCs w:val="28"/>
          <w:highlight w:val="none"/>
          <w:u w:val="none"/>
          <w:lang w:val="en-US" w:eastAsia="zh-CN"/>
        </w:rPr>
      </w:pPr>
      <w:r>
        <w:rPr>
          <w:rFonts w:hint="eastAsia" w:eastAsia="仿宋_GB2312" w:cs="Times New Roman"/>
          <w:strike w:val="0"/>
          <w:dstrike w:val="0"/>
          <w:color w:val="auto"/>
          <w:sz w:val="28"/>
          <w:szCs w:val="28"/>
          <w:highlight w:val="none"/>
          <w:u w:val="none"/>
          <w:lang w:val="en-US" w:eastAsia="zh-CN"/>
        </w:rPr>
        <w:t>证据三：</w:t>
      </w:r>
      <w:r>
        <w:rPr>
          <w:rFonts w:hint="eastAsia" w:eastAsia="仿宋_GB2312" w:cs="Times New Roman"/>
          <w:strike w:val="0"/>
          <w:dstrike w:val="0"/>
          <w:color w:val="auto"/>
          <w:sz w:val="28"/>
          <w:szCs w:val="28"/>
          <w:highlight w:val="none"/>
          <w:u w:val="single"/>
          <w:lang w:val="en-US" w:eastAsia="zh-CN"/>
        </w:rPr>
        <w:t>见证人身份证明</w:t>
      </w:r>
      <w:r>
        <w:rPr>
          <w:rFonts w:hint="eastAsia" w:eastAsia="仿宋_GB2312" w:cs="Times New Roman"/>
          <w:strike w:val="0"/>
          <w:dstrike w:val="0"/>
          <w:color w:val="auto"/>
          <w:sz w:val="28"/>
          <w:szCs w:val="28"/>
          <w:highlight w:val="none"/>
          <w:u w:val="none"/>
          <w:lang w:val="en-US" w:eastAsia="zh-CN"/>
        </w:rPr>
        <w:t>，证明</w:t>
      </w:r>
      <w:r>
        <w:rPr>
          <w:rFonts w:hint="eastAsia" w:eastAsia="仿宋_GB2312" w:cs="Times New Roman"/>
          <w:strike w:val="0"/>
          <w:dstrike w:val="0"/>
          <w:color w:val="auto"/>
          <w:sz w:val="28"/>
          <w:szCs w:val="28"/>
          <w:highlight w:val="none"/>
          <w:u w:val="single"/>
          <w:lang w:val="en-US" w:eastAsia="zh-CN"/>
        </w:rPr>
        <w:t>见证人的身份信息</w:t>
      </w:r>
      <w:r>
        <w:rPr>
          <w:rFonts w:hint="eastAsia" w:eastAsia="仿宋_GB2312" w:cs="Times New Roman"/>
          <w:strike w:val="0"/>
          <w:dstrike w:val="0"/>
          <w:color w:val="auto"/>
          <w:sz w:val="28"/>
          <w:szCs w:val="28"/>
          <w:highlight w:val="none"/>
          <w:u w:val="none"/>
          <w:lang w:val="en-US" w:eastAsia="zh-CN"/>
        </w:rPr>
        <w:t>；</w:t>
      </w:r>
    </w:p>
    <w:p w14:paraId="7EA6B7C7">
      <w:pPr>
        <w:pStyle w:val="2"/>
        <w:rPr>
          <w:rFonts w:hint="default"/>
          <w:u w:val="none"/>
          <w:lang w:val="en-US" w:eastAsia="zh-CN"/>
        </w:rPr>
      </w:pPr>
      <w:r>
        <w:rPr>
          <w:rFonts w:hint="eastAsia" w:eastAsia="仿宋_GB2312" w:cs="Times New Roman"/>
          <w:strike w:val="0"/>
          <w:dstrike w:val="0"/>
          <w:color w:val="auto"/>
          <w:sz w:val="28"/>
          <w:szCs w:val="28"/>
          <w:highlight w:val="none"/>
          <w:u w:val="none"/>
          <w:lang w:val="en-US" w:eastAsia="zh-CN"/>
        </w:rPr>
        <w:t>证据四：</w:t>
      </w:r>
      <w:r>
        <w:rPr>
          <w:rFonts w:hint="default" w:ascii="Times New Roman" w:hAnsi="Times New Roman" w:eastAsia="仿宋_GB2312" w:cs="Times New Roman"/>
          <w:b w:val="0"/>
          <w:bCs w:val="0"/>
          <w:color w:val="000000"/>
          <w:sz w:val="28"/>
          <w:szCs w:val="28"/>
          <w:highlight w:val="none"/>
          <w:u w:val="single"/>
          <w:lang w:eastAsia="zh-CN"/>
        </w:rPr>
        <w:t>《</w:t>
      </w:r>
      <w:r>
        <w:rPr>
          <w:rFonts w:hint="eastAsia" w:eastAsia="仿宋_GB2312" w:cs="Times New Roman"/>
          <w:b w:val="0"/>
          <w:bCs w:val="0"/>
          <w:color w:val="000000"/>
          <w:sz w:val="28"/>
          <w:szCs w:val="28"/>
          <w:highlight w:val="none"/>
          <w:u w:val="single"/>
          <w:lang w:eastAsia="zh-CN"/>
        </w:rPr>
        <w:t>责令改正违法行为通知书</w:t>
      </w:r>
      <w:r>
        <w:rPr>
          <w:rFonts w:hint="default" w:ascii="Times New Roman" w:hAnsi="Times New Roman" w:eastAsia="仿宋_GB2312" w:cs="Times New Roman"/>
          <w:b w:val="0"/>
          <w:bCs w:val="0"/>
          <w:color w:val="000000"/>
          <w:sz w:val="28"/>
          <w:szCs w:val="28"/>
          <w:highlight w:val="none"/>
          <w:u w:val="single"/>
          <w:lang w:eastAsia="zh-CN"/>
        </w:rPr>
        <w:t>》、《责令改正情况复查记录》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eastAsia" w:eastAsia="仿宋_GB2312" w:cs="Times New Roman"/>
          <w:b w:val="0"/>
          <w:bCs w:val="0"/>
          <w:color w:val="000000"/>
          <w:sz w:val="28"/>
          <w:szCs w:val="28"/>
          <w:highlight w:val="none"/>
          <w:u w:val="none"/>
          <w:lang w:eastAsia="zh-CN"/>
        </w:rPr>
        <w:t>；</w:t>
      </w:r>
    </w:p>
    <w:p w14:paraId="6FF4A552">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3A922E1F">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eastAsia="仿宋_GB2312" w:cs="Times New Roman"/>
          <w:color w:val="000000"/>
          <w:sz w:val="28"/>
          <w:szCs w:val="28"/>
          <w:highlight w:val="none"/>
          <w:lang w:val="en-US" w:eastAsia="zh-CN"/>
        </w:rPr>
        <w:t>六</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5DF50843">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27</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81012</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63D22DF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strike w:val="0"/>
          <w:dstrike w:val="0"/>
          <w:color w:val="auto"/>
          <w:sz w:val="28"/>
          <w:szCs w:val="28"/>
          <w:u w:val="none"/>
        </w:rPr>
        <w:t>（单位）</w:t>
      </w:r>
      <w:r>
        <w:rPr>
          <w:rFonts w:hint="default" w:ascii="Times New Roman" w:hAnsi="Times New Roman" w:eastAsia="仿宋_GB2312" w:cs="Times New Roman"/>
          <w:bCs/>
          <w:strike w:val="0"/>
          <w:dstrike w:val="0"/>
          <w:color w:val="auto"/>
          <w:sz w:val="28"/>
          <w:szCs w:val="28"/>
        </w:rPr>
        <w:t>在规定期限内未提出陈述、申辩要求。</w:t>
      </w:r>
    </w:p>
    <w:p w14:paraId="2DD4C83B">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strike w:val="0"/>
          <w:dstrike w:val="0"/>
          <w:color w:val="auto"/>
          <w:sz w:val="28"/>
          <w:szCs w:val="28"/>
          <w:u w:val="none"/>
        </w:rPr>
        <w:t>（单位）</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荣军路158号市政公司11栋西北侧建设一层砖瓦结构房屋一处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8平方米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w:t>
      </w:r>
      <w:r>
        <w:rPr>
          <w:rFonts w:hint="eastAsia" w:ascii="Times New Roman" w:hAnsi="Times New Roman" w:eastAsia="仿宋_GB2312" w:cs="Times New Roman"/>
          <w:color w:val="000000"/>
          <w:sz w:val="28"/>
          <w:szCs w:val="28"/>
          <w:lang w:val="en-US" w:eastAsia="zh-CN"/>
        </w:rPr>
        <w:t>第1页 共2页</w:t>
      </w:r>
    </w:p>
    <w:p w14:paraId="2233A8F4">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共和国城乡规划法》第六十四条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881DC9D">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eastAsia" w:eastAsia="仿宋_GB2312" w:cs="Times New Roman"/>
          <w:color w:val="000000"/>
          <w:sz w:val="28"/>
          <w:szCs w:val="28"/>
          <w:lang w:eastAsia="zh-CN"/>
        </w:rPr>
        <w:t>（</w:t>
      </w:r>
      <w:r>
        <w:rPr>
          <w:rFonts w:hint="eastAsia" w:eastAsia="仿宋_GB2312" w:cs="Times New Roman"/>
          <w:color w:val="000000"/>
          <w:sz w:val="28"/>
          <w:szCs w:val="28"/>
          <w:lang w:val="en-US" w:eastAsia="zh-CN"/>
        </w:rPr>
        <w:t>单位</w:t>
      </w:r>
      <w:r>
        <w:rPr>
          <w:rFonts w:hint="eastAsia" w:eastAsia="仿宋_GB2312" w:cs="Times New Roman"/>
          <w:color w:val="000000"/>
          <w:sz w:val="28"/>
          <w:szCs w:val="28"/>
          <w:lang w:eastAsia="zh-CN"/>
        </w:rPr>
        <w:t>）</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面积为8平方米</w:t>
      </w:r>
      <w:r>
        <w:rPr>
          <w:rFonts w:hint="default" w:ascii="Times New Roman" w:hAnsi="Times New Roman" w:eastAsia="仿宋_GB2312" w:cs="Times New Roman"/>
          <w:color w:val="auto"/>
          <w:sz w:val="28"/>
          <w:szCs w:val="28"/>
          <w:u w:val="single"/>
          <w:lang w:eastAsia="zh-CN"/>
        </w:rPr>
        <w:t>，且</w:t>
      </w:r>
      <w:r>
        <w:rPr>
          <w:rFonts w:hint="eastAsia" w:eastAsia="仿宋_GB2312" w:cs="Times New Roman"/>
          <w:color w:val="auto"/>
          <w:sz w:val="28"/>
          <w:szCs w:val="28"/>
          <w:u w:val="single"/>
          <w:lang w:val="en-US" w:eastAsia="zh-CN"/>
        </w:rPr>
        <w:t>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42D45FC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86D65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10D19A3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吴小龙、郑美欣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43AC867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 xml:space="preserve">柳石路394号 </w:t>
      </w:r>
    </w:p>
    <w:p w14:paraId="47C54BAD">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028C506C">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49EAE595">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3FCDF443">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三十</w:t>
      </w:r>
      <w:r>
        <w:rPr>
          <w:rFonts w:hint="default" w:ascii="Times New Roman" w:hAnsi="Times New Roman" w:eastAsia="仿宋_GB2312" w:cs="Times New Roman"/>
          <w:color w:val="auto"/>
          <w:sz w:val="28"/>
          <w:szCs w:val="28"/>
        </w:rPr>
        <w:t>日</w:t>
      </w:r>
    </w:p>
    <w:p w14:paraId="50FE4A79">
      <w:pPr>
        <w:pStyle w:val="4"/>
        <w:rPr>
          <w:rFonts w:hint="default"/>
          <w:sz w:val="28"/>
          <w:szCs w:val="28"/>
        </w:rPr>
      </w:pPr>
    </w:p>
    <w:p w14:paraId="0BB19C34">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4A08D3D2">
      <w:pPr>
        <w:pStyle w:val="4"/>
        <w:jc w:val="center"/>
        <w:rPr>
          <w:rFonts w:hint="eastAsia"/>
          <w:b w:val="0"/>
          <w:bCs w:val="0"/>
          <w:lang w:eastAsia="zh-CN"/>
        </w:rPr>
      </w:pPr>
      <w:r>
        <w:rPr>
          <w:rFonts w:hint="eastAsia" w:ascii="Times New Roman" w:hAnsi="Times New Roman" w:eastAsia="仿宋_GB2312" w:cs="Times New Roman"/>
          <w:b w:val="0"/>
          <w:bCs w:val="0"/>
          <w:color w:val="000000"/>
          <w:sz w:val="28"/>
          <w:szCs w:val="28"/>
          <w:u w:val="none"/>
          <w:lang w:val="en-US" w:eastAsia="zh-CN"/>
        </w:rPr>
        <w:t>第2页 共2页</w:t>
      </w:r>
      <w:bookmarkStart w:id="0" w:name="_GoBack"/>
      <w:bookmarkEnd w:id="0"/>
    </w:p>
    <w:sectPr>
      <w:pgSz w:w="11906" w:h="16838"/>
      <w:pgMar w:top="400" w:right="1246" w:bottom="8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E65475F"/>
    <w:rsid w:val="116C5835"/>
    <w:rsid w:val="119A0F1A"/>
    <w:rsid w:val="15B371AA"/>
    <w:rsid w:val="15D51228"/>
    <w:rsid w:val="18A7361E"/>
    <w:rsid w:val="1D605BC2"/>
    <w:rsid w:val="219B71B0"/>
    <w:rsid w:val="22442FC2"/>
    <w:rsid w:val="2817622A"/>
    <w:rsid w:val="2A0E468C"/>
    <w:rsid w:val="2AA45E84"/>
    <w:rsid w:val="2F32147B"/>
    <w:rsid w:val="32FC4D34"/>
    <w:rsid w:val="3DB47ECB"/>
    <w:rsid w:val="3DC0045B"/>
    <w:rsid w:val="3E99101D"/>
    <w:rsid w:val="40EA548F"/>
    <w:rsid w:val="42625F75"/>
    <w:rsid w:val="4E1216A5"/>
    <w:rsid w:val="4F0679B3"/>
    <w:rsid w:val="4F5E0042"/>
    <w:rsid w:val="510319F7"/>
    <w:rsid w:val="5151071B"/>
    <w:rsid w:val="53083888"/>
    <w:rsid w:val="53E377CB"/>
    <w:rsid w:val="57126742"/>
    <w:rsid w:val="5D7D09DE"/>
    <w:rsid w:val="5E546993"/>
    <w:rsid w:val="60D300EA"/>
    <w:rsid w:val="61EF0A70"/>
    <w:rsid w:val="664B24B5"/>
    <w:rsid w:val="6A804048"/>
    <w:rsid w:val="75AF6B3C"/>
    <w:rsid w:val="7A587B47"/>
    <w:rsid w:val="7AC426F9"/>
    <w:rsid w:val="7FCE75C9"/>
    <w:rsid w:val="7FD42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4">
    <w:name w:val="Body Text"/>
    <w:basedOn w:val="3"/>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1279</Words>
  <Characters>1346</Characters>
  <Lines>0</Lines>
  <Paragraphs>0</Paragraphs>
  <TotalTime>14</TotalTime>
  <ScaleCrop>false</ScaleCrop>
  <LinksUpToDate>false</LinksUpToDate>
  <CharactersWithSpaces>1448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2026-07-15T07:57:21Z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EAD181EFA94446099870451F825F5EEA_13</vt:lpwstr>
  </property>
  <property fmtid="{D5CDD505-2E9C-101B-9397-08002B2CF9AE}" pid="4" name="KSOTemplateDocerSaveRecord">
    <vt:lpwstr>eyJoZGlkIjoiMjRjMmIwN2JhY2U2OGYwZDk1MzkyNTcwZTk0ZTdlY2IiLCJ1c2VySWQiOiIxNzEyMzM1OTc4In0=</vt:lpwstr>
  </property>
</Properties>
</file>