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68687">
      <w:pPr>
        <w:overflowPunct w:val="0"/>
        <w:snapToGrid w:val="0"/>
        <w:jc w:val="center"/>
        <w:outlineLvl w:val="0"/>
        <w:rPr>
          <w:rFonts w:eastAsia="方正小标宋简体"/>
          <w:bCs/>
          <w:sz w:val="32"/>
          <w:szCs w:val="32"/>
        </w:rPr>
      </w:pPr>
      <w:r>
        <w:rPr>
          <w:rFonts w:hint="eastAsia" w:eastAsia="方正小标宋简体"/>
          <w:bCs/>
          <w:sz w:val="32"/>
          <w:szCs w:val="32"/>
        </w:rPr>
        <w:t>柳州市鱼峰区综合行政执法局</w:t>
      </w:r>
    </w:p>
    <w:p w14:paraId="3503DB76">
      <w:pPr>
        <w:overflowPunct w:val="0"/>
        <w:snapToGrid w:val="0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撤销行政处罚决定书</w:t>
      </w:r>
      <w:bookmarkStart w:id="1" w:name="_GoBack"/>
      <w:bookmarkEnd w:id="1"/>
    </w:p>
    <w:p w14:paraId="7006FF5A">
      <w:pPr>
        <w:overflowPunct w:val="0"/>
        <w:snapToGrid w:val="0"/>
        <w:spacing w:after="156" w:afterLines="50" w:line="560" w:lineRule="exact"/>
        <w:jc w:val="right"/>
        <w:rPr>
          <w:rFonts w:eastAsia="仿宋"/>
          <w:bCs/>
          <w:sz w:val="28"/>
          <w:szCs w:val="28"/>
        </w:rPr>
      </w:pPr>
      <w:r>
        <w:rPr>
          <w:rFonts w:hint="eastAsia" w:eastAsia="仿宋"/>
          <w:bCs/>
          <w:sz w:val="28"/>
          <w:szCs w:val="28"/>
        </w:rPr>
        <w:t>柳鱼峰综执撤罚决字</w:t>
      </w:r>
      <w:r>
        <w:rPr>
          <w:rFonts w:eastAsia="仿宋"/>
          <w:bCs/>
          <w:sz w:val="28"/>
          <w:szCs w:val="28"/>
        </w:rPr>
        <w:t>〔</w:t>
      </w:r>
      <w:r>
        <w:rPr>
          <w:rFonts w:hint="eastAsia" w:eastAsia="仿宋"/>
          <w:bCs/>
          <w:sz w:val="28"/>
          <w:szCs w:val="28"/>
        </w:rPr>
        <w:t>2018</w:t>
      </w:r>
      <w:r>
        <w:rPr>
          <w:rFonts w:eastAsia="仿宋"/>
          <w:bCs/>
          <w:sz w:val="28"/>
          <w:szCs w:val="28"/>
        </w:rPr>
        <w:t>〕第</w:t>
      </w:r>
      <w:r>
        <w:rPr>
          <w:rFonts w:hint="eastAsia" w:eastAsia="仿宋"/>
          <w:bCs/>
          <w:sz w:val="28"/>
          <w:szCs w:val="28"/>
        </w:rPr>
        <w:t>10010</w:t>
      </w:r>
      <w:r>
        <w:rPr>
          <w:rFonts w:eastAsia="仿宋"/>
          <w:bCs/>
          <w:sz w:val="28"/>
          <w:szCs w:val="28"/>
        </w:rPr>
        <w:t>号</w:t>
      </w:r>
    </w:p>
    <w:p w14:paraId="577F1675">
      <w:pPr>
        <w:spacing w:line="50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当事人：</w:t>
      </w:r>
      <w:r>
        <w:rPr>
          <w:rFonts w:eastAsia="仿宋"/>
          <w:sz w:val="28"/>
          <w:szCs w:val="28"/>
          <w:u w:val="single"/>
        </w:rPr>
        <w:t xml:space="preserve">  </w:t>
      </w:r>
      <w:r>
        <w:rPr>
          <w:rFonts w:hint="eastAsia" w:eastAsia="仿宋"/>
          <w:sz w:val="28"/>
          <w:szCs w:val="28"/>
          <w:u w:val="single"/>
        </w:rPr>
        <w:t>赵明华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 xml:space="preserve">            </w:t>
      </w:r>
    </w:p>
    <w:p w14:paraId="418D5C99">
      <w:pPr>
        <w:spacing w:line="500" w:lineRule="exac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地址：</w:t>
      </w:r>
      <w:r>
        <w:rPr>
          <w:rFonts w:hint="eastAsia" w:eastAsia="仿宋"/>
          <w:sz w:val="28"/>
          <w:szCs w:val="28"/>
          <w:u w:val="single"/>
        </w:rPr>
        <w:t>广西柳州市柳南区鹅岗路二区29栋2单元104室</w:t>
      </w:r>
      <w:r>
        <w:rPr>
          <w:rFonts w:eastAsia="仿宋"/>
          <w:sz w:val="28"/>
          <w:szCs w:val="28"/>
          <w:u w:val="single"/>
        </w:rPr>
        <w:t xml:space="preserve">                                         </w:t>
      </w:r>
    </w:p>
    <w:p w14:paraId="6726281B">
      <w:pPr>
        <w:pStyle w:val="3"/>
        <w:overflowPunct w:val="0"/>
        <w:snapToGrid w:val="0"/>
        <w:spacing w:line="560" w:lineRule="exact"/>
        <w:ind w:firstLine="560" w:firstLineChars="200"/>
        <w:rPr>
          <w:rFonts w:hint="default" w:ascii="Times New Roman" w:hAnsi="Times New Roman" w:eastAsia="仿宋"/>
          <w:bCs/>
          <w:sz w:val="28"/>
          <w:szCs w:val="28"/>
        </w:rPr>
      </w:pPr>
    </w:p>
    <w:p w14:paraId="3DDD7B6F">
      <w:pPr>
        <w:pStyle w:val="3"/>
        <w:overflowPunct w:val="0"/>
        <w:snapToGrid w:val="0"/>
        <w:spacing w:line="560" w:lineRule="exact"/>
        <w:rPr>
          <w:rFonts w:hint="default" w:ascii="Times New Roman" w:hAnsi="Times New Roman" w:eastAsia="仿宋"/>
          <w:sz w:val="28"/>
          <w:szCs w:val="28"/>
          <w:u w:val="single"/>
        </w:rPr>
      </w:pPr>
      <w:r>
        <w:rPr>
          <w:rFonts w:ascii="Times New Roman" w:hAnsi="Times New Roman" w:eastAsia="仿宋"/>
          <w:sz w:val="28"/>
          <w:szCs w:val="28"/>
          <w:u w:val="single"/>
        </w:rPr>
        <w:t>赵明华</w:t>
      </w:r>
      <w:r>
        <w:rPr>
          <w:rFonts w:hint="default" w:ascii="Times New Roman" w:hAnsi="Times New Roman" w:eastAsia="仿宋"/>
          <w:sz w:val="28"/>
          <w:szCs w:val="28"/>
          <w:u w:val="single"/>
        </w:rPr>
        <w:t>：</w:t>
      </w:r>
    </w:p>
    <w:p w14:paraId="74D5332D">
      <w:pPr>
        <w:pStyle w:val="3"/>
        <w:overflowPunct w:val="0"/>
        <w:snapToGrid w:val="0"/>
        <w:spacing w:line="560" w:lineRule="exact"/>
        <w:ind w:firstLine="560" w:firstLineChars="200"/>
        <w:rPr>
          <w:rFonts w:hint="default" w:ascii="Times New Roman" w:hAnsi="Times New Roman" w:eastAsia="仿宋"/>
          <w:bCs/>
          <w:sz w:val="28"/>
          <w:szCs w:val="28"/>
          <w:u w:val="single"/>
        </w:rPr>
      </w:pPr>
      <w:r>
        <w:rPr>
          <w:rFonts w:hint="default" w:ascii="Times New Roman" w:hAnsi="Times New Roman" w:eastAsia="仿宋"/>
          <w:bCs/>
          <w:sz w:val="28"/>
          <w:szCs w:val="28"/>
        </w:rPr>
        <w:t>本机关于</w:t>
      </w:r>
      <w:r>
        <w:rPr>
          <w:rFonts w:ascii="Times New Roman" w:hAnsi="Times New Roman" w:eastAsia="仿宋"/>
          <w:bCs/>
          <w:sz w:val="28"/>
          <w:szCs w:val="28"/>
        </w:rPr>
        <w:t>2018年12月3</w:t>
      </w:r>
      <w:r>
        <w:rPr>
          <w:rFonts w:hint="default" w:ascii="Times New Roman" w:hAnsi="Times New Roman" w:eastAsia="仿宋"/>
          <w:bCs/>
          <w:sz w:val="28"/>
          <w:szCs w:val="28"/>
        </w:rPr>
        <w:t>日对你（</w:t>
      </w:r>
      <w:r>
        <w:rPr>
          <w:rFonts w:hint="default" w:ascii="Times New Roman" w:hAnsi="Times New Roman" w:eastAsia="仿宋"/>
          <w:bCs/>
          <w:strike/>
          <w:sz w:val="28"/>
          <w:szCs w:val="28"/>
        </w:rPr>
        <w:t>单位</w:t>
      </w:r>
      <w:r>
        <w:rPr>
          <w:rFonts w:hint="default" w:ascii="Times New Roman" w:hAnsi="Times New Roman" w:eastAsia="仿宋"/>
          <w:bCs/>
          <w:sz w:val="28"/>
          <w:szCs w:val="28"/>
        </w:rPr>
        <w:t>）</w:t>
      </w:r>
      <w:r>
        <w:rPr>
          <w:rFonts w:hint="default" w:ascii="Times New Roman" w:hAnsi="Times New Roman" w:eastAsia="仿宋"/>
          <w:sz w:val="28"/>
          <w:szCs w:val="28"/>
        </w:rPr>
        <w:t>在</w:t>
      </w:r>
      <w:r>
        <w:rPr>
          <w:rFonts w:ascii="Times New Roman" w:hAnsi="Times New Roman" w:eastAsia="仿宋"/>
          <w:sz w:val="28"/>
          <w:szCs w:val="28"/>
          <w:u w:val="single"/>
        </w:rPr>
        <w:t>箭盘路8号宝通小区1栋旁</w:t>
      </w:r>
      <w:r>
        <w:rPr>
          <w:rFonts w:hint="default" w:ascii="Times New Roman" w:hAnsi="Times New Roman" w:eastAsia="仿宋"/>
          <w:sz w:val="28"/>
          <w:szCs w:val="28"/>
        </w:rPr>
        <w:t>未经许可擅自建设</w:t>
      </w:r>
      <w:r>
        <w:rPr>
          <w:rFonts w:hint="default" w:ascii="Times New Roman" w:hAnsi="Times New Roman" w:eastAsia="仿宋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/>
          <w:sz w:val="28"/>
          <w:szCs w:val="28"/>
          <w:u w:val="single"/>
        </w:rPr>
        <w:t>钢架棚</w:t>
      </w:r>
      <w:r>
        <w:rPr>
          <w:rFonts w:hint="default" w:ascii="Times New Roman" w:hAnsi="Times New Roman" w:eastAsia="仿宋"/>
          <w:bCs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/>
          <w:bCs/>
          <w:sz w:val="28"/>
          <w:szCs w:val="28"/>
        </w:rPr>
        <w:t>的行为进行立案调查，并于</w:t>
      </w:r>
      <w:r>
        <w:rPr>
          <w:rFonts w:ascii="Times New Roman" w:hAnsi="Times New Roman" w:eastAsia="仿宋"/>
          <w:bCs/>
          <w:sz w:val="28"/>
          <w:szCs w:val="28"/>
        </w:rPr>
        <w:t>2019年3月13</w:t>
      </w:r>
      <w:r>
        <w:rPr>
          <w:rFonts w:hint="default" w:ascii="Times New Roman" w:hAnsi="Times New Roman" w:eastAsia="仿宋"/>
          <w:bCs/>
          <w:sz w:val="28"/>
          <w:szCs w:val="28"/>
        </w:rPr>
        <w:t>日下发《责令限期拆除告知书》（</w:t>
      </w:r>
      <w:r>
        <w:rPr>
          <w:rFonts w:ascii="Times New Roman" w:hAnsi="Times New Roman" w:eastAsia="仿宋"/>
          <w:bCs/>
          <w:sz w:val="28"/>
          <w:szCs w:val="28"/>
          <w:u w:val="single"/>
        </w:rPr>
        <w:t>柳城管鱼峰责拆告字</w:t>
      </w:r>
      <w:r>
        <w:rPr>
          <w:rFonts w:hint="default" w:ascii="Times New Roman" w:hAnsi="Times New Roman" w:eastAsia="仿宋"/>
          <w:sz w:val="28"/>
          <w:szCs w:val="28"/>
          <w:u w:val="single"/>
        </w:rPr>
        <w:t>〔</w:t>
      </w:r>
      <w:r>
        <w:rPr>
          <w:rFonts w:ascii="Times New Roman" w:hAnsi="Times New Roman" w:eastAsia="仿宋"/>
          <w:sz w:val="28"/>
          <w:szCs w:val="28"/>
          <w:u w:val="single"/>
        </w:rPr>
        <w:t>2018</w:t>
      </w:r>
      <w:r>
        <w:rPr>
          <w:rFonts w:hint="default" w:ascii="Times New Roman" w:hAnsi="Times New Roman" w:eastAsia="仿宋"/>
          <w:sz w:val="28"/>
          <w:szCs w:val="28"/>
          <w:u w:val="single"/>
        </w:rPr>
        <w:t>〕</w:t>
      </w:r>
      <w:r>
        <w:rPr>
          <w:rFonts w:hint="default" w:ascii="Times New Roman" w:hAnsi="Times New Roman" w:eastAsia="仿宋"/>
          <w:bCs/>
          <w:sz w:val="28"/>
          <w:szCs w:val="28"/>
          <w:u w:val="single"/>
        </w:rPr>
        <w:t>第</w:t>
      </w:r>
      <w:r>
        <w:rPr>
          <w:rFonts w:ascii="Times New Roman" w:hAnsi="Times New Roman" w:eastAsia="仿宋"/>
          <w:bCs/>
          <w:sz w:val="28"/>
          <w:szCs w:val="28"/>
          <w:u w:val="single"/>
        </w:rPr>
        <w:t>10010</w:t>
      </w:r>
      <w:r>
        <w:rPr>
          <w:rFonts w:hint="default" w:ascii="Times New Roman" w:hAnsi="Times New Roman" w:eastAsia="仿宋"/>
          <w:bCs/>
          <w:sz w:val="28"/>
          <w:szCs w:val="28"/>
          <w:u w:val="single"/>
        </w:rPr>
        <w:t>号</w:t>
      </w:r>
      <w:r>
        <w:rPr>
          <w:rFonts w:hint="default" w:ascii="Times New Roman" w:hAnsi="Times New Roman" w:eastAsia="仿宋"/>
          <w:bCs/>
          <w:sz w:val="28"/>
          <w:szCs w:val="28"/>
        </w:rPr>
        <w:t>）与</w:t>
      </w:r>
      <w:r>
        <w:rPr>
          <w:rFonts w:ascii="Times New Roman" w:hAnsi="Times New Roman" w:eastAsia="仿宋"/>
          <w:bCs/>
          <w:sz w:val="28"/>
          <w:szCs w:val="28"/>
        </w:rPr>
        <w:t>2019年3月13</w:t>
      </w:r>
      <w:r>
        <w:rPr>
          <w:rFonts w:hint="default" w:ascii="Times New Roman" w:hAnsi="Times New Roman" w:eastAsia="仿宋"/>
          <w:bCs/>
          <w:sz w:val="28"/>
          <w:szCs w:val="28"/>
        </w:rPr>
        <w:t>日下发《责令限期拆除决定书》（</w:t>
      </w:r>
      <w:r>
        <w:rPr>
          <w:rFonts w:ascii="Times New Roman" w:hAnsi="Times New Roman" w:eastAsia="仿宋"/>
          <w:bCs/>
          <w:sz w:val="28"/>
          <w:szCs w:val="28"/>
          <w:u w:val="single"/>
        </w:rPr>
        <w:t>柳城管鱼峰责拆决字</w:t>
      </w:r>
      <w:r>
        <w:rPr>
          <w:rFonts w:hint="default" w:ascii="Times New Roman" w:hAnsi="Times New Roman" w:eastAsia="仿宋"/>
          <w:bCs/>
          <w:sz w:val="28"/>
          <w:szCs w:val="28"/>
          <w:u w:val="single"/>
        </w:rPr>
        <w:t>〔</w:t>
      </w:r>
      <w:r>
        <w:rPr>
          <w:rFonts w:ascii="Times New Roman" w:hAnsi="Times New Roman" w:eastAsia="仿宋"/>
          <w:bCs/>
          <w:sz w:val="28"/>
          <w:szCs w:val="28"/>
          <w:u w:val="single"/>
        </w:rPr>
        <w:t>2018</w:t>
      </w:r>
      <w:r>
        <w:rPr>
          <w:rFonts w:hint="default" w:ascii="Times New Roman" w:hAnsi="Times New Roman" w:eastAsia="仿宋"/>
          <w:bCs/>
          <w:sz w:val="28"/>
          <w:szCs w:val="28"/>
          <w:u w:val="single"/>
        </w:rPr>
        <w:t>〕第</w:t>
      </w:r>
      <w:r>
        <w:rPr>
          <w:rFonts w:ascii="Times New Roman" w:hAnsi="Times New Roman" w:eastAsia="仿宋"/>
          <w:bCs/>
          <w:sz w:val="28"/>
          <w:szCs w:val="28"/>
          <w:u w:val="single"/>
        </w:rPr>
        <w:t>10010</w:t>
      </w:r>
      <w:r>
        <w:rPr>
          <w:rFonts w:hint="default" w:ascii="Times New Roman" w:hAnsi="Times New Roman" w:eastAsia="仿宋"/>
          <w:bCs/>
          <w:sz w:val="28"/>
          <w:szCs w:val="28"/>
          <w:u w:val="single"/>
        </w:rPr>
        <w:t>号</w:t>
      </w:r>
      <w:r>
        <w:rPr>
          <w:rFonts w:hint="default" w:ascii="Times New Roman" w:hAnsi="Times New Roman" w:eastAsia="仿宋"/>
          <w:bCs/>
          <w:sz w:val="28"/>
          <w:szCs w:val="28"/>
        </w:rPr>
        <w:t>）。现因</w:t>
      </w:r>
      <w:r>
        <w:rPr>
          <w:rFonts w:hint="default" w:ascii="Times New Roman" w:hAnsi="Times New Roman" w:eastAsia="仿宋"/>
          <w:bCs/>
          <w:sz w:val="28"/>
          <w:szCs w:val="28"/>
          <w:u w:val="single"/>
        </w:rPr>
        <w:t>　</w:t>
      </w:r>
      <w:r>
        <w:rPr>
          <w:rFonts w:ascii="Times New Roman" w:hAnsi="Times New Roman" w:eastAsia="仿宋"/>
          <w:bCs/>
          <w:sz w:val="28"/>
          <w:szCs w:val="28"/>
          <w:u w:val="single"/>
        </w:rPr>
        <w:t>案件存在瑕疵</w:t>
      </w:r>
      <w:r>
        <w:rPr>
          <w:rFonts w:hint="default" w:ascii="Times New Roman" w:hAnsi="Times New Roman" w:eastAsia="仿宋"/>
          <w:bCs/>
          <w:sz w:val="28"/>
          <w:szCs w:val="28"/>
          <w:u w:val="single"/>
        </w:rPr>
        <w:t>　</w:t>
      </w:r>
      <w:r>
        <w:rPr>
          <w:rFonts w:hint="default" w:ascii="Times New Roman" w:hAnsi="Times New Roman" w:eastAsia="仿宋"/>
          <w:bCs/>
          <w:sz w:val="28"/>
          <w:szCs w:val="28"/>
        </w:rPr>
        <w:t>，根据</w:t>
      </w:r>
      <w:r>
        <w:rPr>
          <w:rFonts w:hint="default" w:ascii="Times New Roman" w:hAnsi="Times New Roman" w:eastAsia="仿宋"/>
          <w:bCs/>
          <w:sz w:val="28"/>
          <w:szCs w:val="28"/>
          <w:u w:val="single"/>
        </w:rPr>
        <w:t>《中华人民共和国行政处罚法》第七十五条第二款</w:t>
      </w:r>
      <w:r>
        <w:rPr>
          <w:rFonts w:hint="default" w:ascii="Times New Roman" w:hAnsi="Times New Roman" w:eastAsia="仿宋"/>
          <w:bCs/>
          <w:sz w:val="28"/>
          <w:szCs w:val="28"/>
        </w:rPr>
        <w:t>的规定，</w:t>
      </w:r>
      <w:r>
        <w:rPr>
          <w:rFonts w:ascii="Times New Roman" w:hAnsi="Times New Roman" w:eastAsia="仿宋"/>
          <w:bCs/>
          <w:sz w:val="28"/>
          <w:szCs w:val="28"/>
        </w:rPr>
        <w:t>本机关决定撤销该案</w:t>
      </w:r>
      <w:r>
        <w:rPr>
          <w:rFonts w:hint="default" w:ascii="Times New Roman" w:hAnsi="Times New Roman" w:eastAsia="仿宋"/>
          <w:bCs/>
          <w:sz w:val="28"/>
          <w:szCs w:val="28"/>
        </w:rPr>
        <w:t>。</w:t>
      </w:r>
    </w:p>
    <w:p w14:paraId="32194E18">
      <w:pPr>
        <w:pStyle w:val="3"/>
        <w:overflowPunct w:val="0"/>
        <w:snapToGrid w:val="0"/>
        <w:spacing w:line="560" w:lineRule="exact"/>
        <w:ind w:firstLine="599" w:firstLineChars="214"/>
        <w:rPr>
          <w:rFonts w:hint="default" w:ascii="Times New Roman" w:hAnsi="Times New Roman" w:eastAsia="仿宋"/>
          <w:bCs/>
          <w:sz w:val="28"/>
          <w:szCs w:val="28"/>
        </w:rPr>
      </w:pPr>
    </w:p>
    <w:p w14:paraId="0FD5B53B">
      <w:pPr>
        <w:overflowPunct w:val="0"/>
        <w:adjustRightInd w:val="0"/>
        <w:snapToGrid w:val="0"/>
        <w:spacing w:line="52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 系 人：</w:t>
      </w:r>
      <w:r>
        <w:rPr>
          <w:rFonts w:eastAsia="仿宋"/>
          <w:color w:val="060606"/>
          <w:sz w:val="28"/>
          <w:szCs w:val="28"/>
          <w:u w:val="single"/>
        </w:rPr>
        <w:t xml:space="preserve"> 两违治理中队 吴小龙、王红  </w:t>
      </w:r>
      <w:r>
        <w:rPr>
          <w:rFonts w:eastAsia="仿宋"/>
          <w:color w:val="060606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联系电话：</w:t>
      </w:r>
      <w:r>
        <w:rPr>
          <w:rFonts w:eastAsia="仿宋"/>
          <w:color w:val="060606"/>
          <w:sz w:val="28"/>
          <w:szCs w:val="28"/>
          <w:u w:val="single"/>
        </w:rPr>
        <w:t xml:space="preserve"> 15577772989</w:t>
      </w:r>
    </w:p>
    <w:p w14:paraId="149648FD">
      <w:pPr>
        <w:spacing w:line="520" w:lineRule="exact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联系地址：</w:t>
      </w:r>
      <w:r>
        <w:rPr>
          <w:rFonts w:eastAsia="仿宋"/>
          <w:color w:val="060606"/>
          <w:sz w:val="28"/>
          <w:szCs w:val="28"/>
          <w:u w:val="single"/>
        </w:rPr>
        <w:t xml:space="preserve">      柳石路394号                                                       </w:t>
      </w:r>
    </w:p>
    <w:p w14:paraId="647AE05C">
      <w:pPr>
        <w:pStyle w:val="3"/>
        <w:overflowPunct w:val="0"/>
        <w:snapToGrid w:val="0"/>
        <w:spacing w:line="560" w:lineRule="exact"/>
        <w:ind w:firstLine="599" w:firstLineChars="214"/>
        <w:rPr>
          <w:rFonts w:hint="default" w:ascii="Times New Roman" w:hAnsi="Times New Roman" w:eastAsia="仿宋"/>
          <w:bCs/>
          <w:sz w:val="28"/>
          <w:szCs w:val="28"/>
        </w:rPr>
      </w:pPr>
    </w:p>
    <w:p w14:paraId="58FE0A14">
      <w:pPr>
        <w:pStyle w:val="3"/>
        <w:overflowPunct w:val="0"/>
        <w:snapToGrid w:val="0"/>
        <w:spacing w:line="560" w:lineRule="exact"/>
        <w:ind w:firstLine="599" w:firstLineChars="214"/>
        <w:rPr>
          <w:rFonts w:hint="default" w:ascii="Times New Roman" w:hAnsi="Times New Roman" w:eastAsia="仿宋"/>
          <w:bCs/>
          <w:sz w:val="28"/>
          <w:szCs w:val="28"/>
        </w:rPr>
      </w:pPr>
    </w:p>
    <w:p w14:paraId="24D5873F">
      <w:pPr>
        <w:spacing w:line="520" w:lineRule="exact"/>
        <w:jc w:val="righ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柳州市鱼峰区综合行政执法局</w:t>
      </w:r>
    </w:p>
    <w:p w14:paraId="2EB23788">
      <w:pPr>
        <w:wordWrap w:val="0"/>
        <w:spacing w:line="560" w:lineRule="exact"/>
        <w:jc w:val="right"/>
        <w:rPr>
          <w:rFonts w:eastAsia="仿宋"/>
          <w:bCs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        </w:t>
      </w:r>
      <w:r>
        <w:rPr>
          <w:rFonts w:hint="eastAsia" w:eastAsia="仿宋"/>
          <w:sz w:val="28"/>
          <w:szCs w:val="28"/>
        </w:rPr>
        <w:t>二</w:t>
      </w:r>
      <w:r>
        <w:rPr>
          <w:rFonts w:hint="eastAsia" w:eastAsia="仿宋"/>
          <w:sz w:val="28"/>
          <w:szCs w:val="28"/>
          <w:lang w:val="en-US" w:eastAsia="zh-CN"/>
        </w:rPr>
        <w:t>〇</w:t>
      </w:r>
      <w:r>
        <w:rPr>
          <w:rFonts w:hint="eastAsia" w:eastAsia="仿宋"/>
          <w:sz w:val="28"/>
          <w:szCs w:val="28"/>
        </w:rPr>
        <w:t>二六年 四月 二十八日</w:t>
      </w:r>
      <w:r>
        <w:rPr>
          <w:rFonts w:eastAsia="仿宋"/>
          <w:sz w:val="28"/>
          <w:szCs w:val="28"/>
        </w:rPr>
        <w:t xml:space="preserve"> </w:t>
      </w:r>
    </w:p>
    <w:p w14:paraId="0609265D">
      <w:pPr>
        <w:overflowPunct w:val="0"/>
        <w:snapToGrid w:val="0"/>
        <w:spacing w:after="156" w:afterLines="50" w:line="560" w:lineRule="exact"/>
        <w:jc w:val="left"/>
        <w:outlineLvl w:val="0"/>
        <w:rPr>
          <w:rFonts w:eastAsia="仿宋"/>
          <w:sz w:val="24"/>
        </w:rPr>
      </w:pPr>
    </w:p>
    <w:p w14:paraId="28117BFA">
      <w:pPr>
        <w:overflowPunct w:val="0"/>
        <w:snapToGrid w:val="0"/>
        <w:spacing w:after="156" w:afterLines="50" w:line="560" w:lineRule="exact"/>
        <w:jc w:val="left"/>
        <w:outlineLvl w:val="0"/>
        <w:rPr>
          <w:rFonts w:eastAsia="仿宋"/>
          <w:sz w:val="24"/>
          <w:u w:val="thick"/>
        </w:rPr>
      </w:pPr>
      <w:r>
        <w:rPr>
          <w:rFonts w:hint="eastAsia" w:eastAsia="仿宋"/>
          <w:sz w:val="24"/>
          <w:u w:val="thick"/>
        </w:rPr>
        <w:t xml:space="preserve">                                                                                       </w:t>
      </w:r>
    </w:p>
    <w:p w14:paraId="41CDF685">
      <w:pPr>
        <w:jc w:val="right"/>
        <w:rPr>
          <w:rFonts w:eastAsia="方正小标宋简体"/>
          <w:sz w:val="44"/>
          <w:szCs w:val="44"/>
        </w:rPr>
      </w:pPr>
      <w:r>
        <w:rPr>
          <w:rFonts w:eastAsia="仿宋"/>
          <w:sz w:val="24"/>
        </w:rPr>
        <w:t>第二联：交当事人（共二联）</w:t>
      </w:r>
    </w:p>
    <w:p w14:paraId="3ECDC4B9">
      <w:pPr>
        <w:overflowPunct w:val="0"/>
        <w:snapToGrid w:val="0"/>
        <w:spacing w:line="480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Toc32163556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CA07EE1-261A-4094-BBAF-0AA8E44EA084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198B208-7B2F-481A-933F-E86D5E2957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7EF9E71-21DC-4CD5-B1B0-4CB08D7BBF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ZmVmY2U3ZDUzYjYzZGNkZDFhOThiNDRkM2NjMWMifQ=="/>
  </w:docVars>
  <w:rsids>
    <w:rsidRoot w:val="727C2299"/>
    <w:rsid w:val="0009075B"/>
    <w:rsid w:val="0065494D"/>
    <w:rsid w:val="00681EFE"/>
    <w:rsid w:val="00FC3DF0"/>
    <w:rsid w:val="0C8B4EDF"/>
    <w:rsid w:val="0D152BCA"/>
    <w:rsid w:val="110E4174"/>
    <w:rsid w:val="122101D8"/>
    <w:rsid w:val="13AA7D74"/>
    <w:rsid w:val="19B7492C"/>
    <w:rsid w:val="1C3109C5"/>
    <w:rsid w:val="1E62073E"/>
    <w:rsid w:val="1F417171"/>
    <w:rsid w:val="219942D9"/>
    <w:rsid w:val="25294F69"/>
    <w:rsid w:val="26F70F71"/>
    <w:rsid w:val="27DE2039"/>
    <w:rsid w:val="299D54C4"/>
    <w:rsid w:val="2BE55328"/>
    <w:rsid w:val="31286120"/>
    <w:rsid w:val="32C7011E"/>
    <w:rsid w:val="39D42649"/>
    <w:rsid w:val="39F1114A"/>
    <w:rsid w:val="3AF82C2A"/>
    <w:rsid w:val="3BAB4EF9"/>
    <w:rsid w:val="41FE5B91"/>
    <w:rsid w:val="44FD7B4F"/>
    <w:rsid w:val="45C6230C"/>
    <w:rsid w:val="46750273"/>
    <w:rsid w:val="49FC0F74"/>
    <w:rsid w:val="51695F30"/>
    <w:rsid w:val="58187A7B"/>
    <w:rsid w:val="5B765E19"/>
    <w:rsid w:val="5F891E82"/>
    <w:rsid w:val="600C5984"/>
    <w:rsid w:val="61D72463"/>
    <w:rsid w:val="630F74EA"/>
    <w:rsid w:val="63B7063E"/>
    <w:rsid w:val="63FD6018"/>
    <w:rsid w:val="657D4955"/>
    <w:rsid w:val="67462C8B"/>
    <w:rsid w:val="67A06D77"/>
    <w:rsid w:val="6AA03227"/>
    <w:rsid w:val="6B0F2F0A"/>
    <w:rsid w:val="6CA64AAE"/>
    <w:rsid w:val="6E1C492A"/>
    <w:rsid w:val="6E4D6B2C"/>
    <w:rsid w:val="71202F6F"/>
    <w:rsid w:val="71B356D4"/>
    <w:rsid w:val="727C2299"/>
    <w:rsid w:val="7BC036E2"/>
    <w:rsid w:val="7CE23687"/>
    <w:rsid w:val="7E98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d215d1a-cb23-4248-ac6a-e18842ed48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361</Characters>
  <Lines>4</Lines>
  <Paragraphs>1</Paragraphs>
  <TotalTime>4</TotalTime>
  <ScaleCrop>false</ScaleCrop>
  <LinksUpToDate>false</LinksUpToDate>
  <CharactersWithSpaces>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2022-06-14T03:27:00Z</dcterms:created>
  <dc:creator>良</dc:creator>
  <cp:lastModifiedBy>蔡涛</cp:lastModifiedBy>
  <cp:lastPrinted>2026-04-24T02:21:00Z</cp:lastPrinted>
  <dcterms:modified xsi:type="dcterms:W3CDTF">2026-04-30T02:42:53Z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D1E6EC6CB5374930B78722DD2149F9C8_13</vt:lpwstr>
  </property>
  <property fmtid="{D5CDD505-2E9C-101B-9397-08002B2CF9AE}" pid="4" name="KSOTemplateDocerSaveRecord">
    <vt:lpwstr>eyJoZGlkIjoiZDMyNGEwNDc2M2E3YTljYjJmYTU4MmQxMjc1OGI4NDEiLCJ1c2VySWQiOiIxNTY4NTEyMDk1In0=</vt:lpwstr>
  </property>
</Properties>
</file>