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977B7">
      <w:pPr>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42725F01">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38B373B1">
      <w:pPr>
        <w:spacing w:line="560" w:lineRule="exact"/>
        <w:jc w:val="right"/>
        <w:rPr>
          <w:rFonts w:eastAsia="仿宋"/>
          <w:spacing w:val="8"/>
          <w:kern w:val="0"/>
          <w:sz w:val="28"/>
          <w:szCs w:val="28"/>
        </w:rPr>
      </w:pPr>
      <w:r>
        <w:rPr>
          <w:rFonts w:hint="eastAsia" w:eastAsia="仿宋"/>
          <w:bCs/>
          <w:sz w:val="28"/>
          <w:szCs w:val="28"/>
        </w:rPr>
        <w:t>柳鱼</w:t>
      </w:r>
      <w:r>
        <w:rPr>
          <w:rFonts w:eastAsia="仿宋"/>
          <w:bCs/>
          <w:sz w:val="28"/>
          <w:szCs w:val="28"/>
        </w:rPr>
        <w:t>峰综执责拆决字</w:t>
      </w:r>
      <w:r>
        <w:rPr>
          <w:rFonts w:eastAsia="仿宋"/>
          <w:sz w:val="28"/>
          <w:szCs w:val="28"/>
        </w:rPr>
        <w:t>〔2025〕第</w:t>
      </w:r>
      <w:r>
        <w:rPr>
          <w:rFonts w:hint="eastAsia" w:eastAsia="仿宋"/>
          <w:sz w:val="28"/>
          <w:szCs w:val="28"/>
        </w:rPr>
        <w:t>16104</w:t>
      </w:r>
      <w:r>
        <w:rPr>
          <w:rFonts w:eastAsia="仿宋"/>
          <w:sz w:val="28"/>
          <w:szCs w:val="28"/>
        </w:rPr>
        <w:t xml:space="preserve">号 </w:t>
      </w:r>
    </w:p>
    <w:p w14:paraId="576A2E55">
      <w:pPr>
        <w:spacing w:line="520" w:lineRule="exact"/>
        <w:ind w:firstLine="263" w:firstLineChars="100"/>
        <w:rPr>
          <w:rFonts w:eastAsia="仿宋"/>
          <w:sz w:val="28"/>
          <w:szCs w:val="28"/>
        </w:rPr>
      </w:pPr>
      <w:r>
        <w:rPr>
          <w:rFonts w:eastAsia="仿宋"/>
          <w:sz w:val="28"/>
          <w:szCs w:val="28"/>
        </w:rPr>
        <w:t>当事人：</w:t>
      </w:r>
      <w:r>
        <w:rPr>
          <w:rFonts w:hint="eastAsia" w:eastAsia="仿宋"/>
          <w:sz w:val="28"/>
          <w:szCs w:val="28"/>
          <w:u w:val="single"/>
        </w:rPr>
        <w:t>东环大道西一巷46号上窑雅居15栋西面房屋</w:t>
      </w:r>
      <w:r>
        <w:rPr>
          <w:rFonts w:eastAsia="仿宋"/>
          <w:sz w:val="28"/>
          <w:szCs w:val="28"/>
          <w:u w:val="single"/>
        </w:rPr>
        <w:t>的建设人或</w:t>
      </w:r>
      <w:r>
        <w:rPr>
          <w:rFonts w:hint="eastAsia" w:eastAsia="仿宋"/>
          <w:sz w:val="28"/>
          <w:szCs w:val="28"/>
          <w:u w:val="single"/>
        </w:rPr>
        <w:t>房屋</w:t>
      </w:r>
      <w:r>
        <w:rPr>
          <w:rFonts w:eastAsia="仿宋"/>
          <w:sz w:val="28"/>
          <w:szCs w:val="28"/>
          <w:u w:val="single"/>
        </w:rPr>
        <w:t>所有人、管理人</w:t>
      </w:r>
      <w:r>
        <w:rPr>
          <w:rFonts w:eastAsia="仿宋"/>
          <w:sz w:val="28"/>
          <w:szCs w:val="28"/>
        </w:rPr>
        <w:t xml:space="preserve">            </w:t>
      </w:r>
    </w:p>
    <w:p w14:paraId="1F805556">
      <w:pPr>
        <w:spacing w:line="520" w:lineRule="exact"/>
        <w:ind w:firstLine="263" w:firstLineChars="100"/>
        <w:rPr>
          <w:rFonts w:eastAsia="仿宋"/>
          <w:sz w:val="28"/>
          <w:szCs w:val="28"/>
          <w:u w:val="single"/>
        </w:rPr>
      </w:pPr>
      <w:r>
        <w:rPr>
          <w:rFonts w:eastAsia="仿宋"/>
          <w:sz w:val="28"/>
          <w:szCs w:val="28"/>
        </w:rPr>
        <w:t>地  址：</w:t>
      </w:r>
      <w:r>
        <w:rPr>
          <w:rFonts w:hint="eastAsia" w:eastAsia="仿宋"/>
          <w:sz w:val="28"/>
          <w:szCs w:val="28"/>
          <w:u w:val="single"/>
        </w:rPr>
        <w:t>东环大道西一巷46号上窑雅居15栋西面</w:t>
      </w:r>
      <w:r>
        <w:rPr>
          <w:rFonts w:eastAsia="仿宋"/>
          <w:sz w:val="28"/>
          <w:szCs w:val="28"/>
          <w:u w:val="single"/>
        </w:rPr>
        <w:t xml:space="preserve">                                       </w:t>
      </w:r>
    </w:p>
    <w:p w14:paraId="195691A5">
      <w:pPr>
        <w:overflowPunct w:val="0"/>
        <w:adjustRightInd w:val="0"/>
        <w:snapToGrid w:val="0"/>
        <w:spacing w:before="290" w:line="520" w:lineRule="exact"/>
        <w:ind w:firstLine="263" w:firstLineChars="100"/>
        <w:rPr>
          <w:rFonts w:eastAsia="仿宋"/>
          <w:sz w:val="28"/>
          <w:szCs w:val="28"/>
        </w:rPr>
      </w:pPr>
      <w:r>
        <w:rPr>
          <w:rFonts w:hint="eastAsia" w:eastAsia="仿宋"/>
          <w:sz w:val="28"/>
          <w:szCs w:val="28"/>
          <w:u w:val="single"/>
        </w:rPr>
        <w:t>东环大道西一巷46号上窑雅居15栋西面房屋</w:t>
      </w:r>
      <w:r>
        <w:rPr>
          <w:rFonts w:eastAsia="仿宋"/>
          <w:sz w:val="28"/>
          <w:szCs w:val="28"/>
          <w:u w:val="single"/>
        </w:rPr>
        <w:t>的建设人或</w:t>
      </w:r>
      <w:r>
        <w:rPr>
          <w:rFonts w:hint="eastAsia" w:eastAsia="仿宋"/>
          <w:sz w:val="28"/>
          <w:szCs w:val="28"/>
          <w:u w:val="single"/>
        </w:rPr>
        <w:t>房屋</w:t>
      </w:r>
      <w:r>
        <w:rPr>
          <w:rFonts w:eastAsia="仿宋"/>
          <w:sz w:val="28"/>
          <w:szCs w:val="28"/>
          <w:u w:val="single"/>
        </w:rPr>
        <w:t>所有人、管理人</w:t>
      </w:r>
      <w:r>
        <w:rPr>
          <w:rFonts w:eastAsia="仿宋"/>
          <w:sz w:val="28"/>
          <w:szCs w:val="28"/>
        </w:rPr>
        <w:t>：</w:t>
      </w:r>
    </w:p>
    <w:p w14:paraId="291E32C5">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的规定，本机关于2025年</w:t>
      </w:r>
      <w:r>
        <w:rPr>
          <w:rFonts w:hint="eastAsia" w:eastAsia="仿宋"/>
          <w:sz w:val="28"/>
          <w:szCs w:val="28"/>
        </w:rPr>
        <w:t>12月22</w:t>
      </w:r>
      <w:r>
        <w:rPr>
          <w:rFonts w:eastAsia="仿宋"/>
          <w:sz w:val="28"/>
          <w:szCs w:val="28"/>
        </w:rPr>
        <w:t>日对你（单位）涉嫌未取得建设工程规划许可证进行建设</w:t>
      </w:r>
      <w:r>
        <w:rPr>
          <w:rFonts w:hint="eastAsia" w:eastAsia="仿宋"/>
          <w:sz w:val="28"/>
          <w:szCs w:val="28"/>
        </w:rPr>
        <w:t>建构筑物</w:t>
      </w:r>
      <w:r>
        <w:rPr>
          <w:rFonts w:eastAsia="仿宋"/>
          <w:sz w:val="28"/>
          <w:szCs w:val="28"/>
        </w:rPr>
        <w:t>的行为予以立案调查。</w:t>
      </w:r>
    </w:p>
    <w:p w14:paraId="068E8284">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19" name="直接连接符 19"/>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BIt&#10;fbjpAQAA1g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经查明，2025年</w:t>
      </w:r>
      <w:r>
        <w:rPr>
          <w:rFonts w:hint="eastAsia" w:eastAsia="仿宋"/>
          <w:sz w:val="28"/>
          <w:szCs w:val="28"/>
        </w:rPr>
        <w:t>12月22</w:t>
      </w:r>
      <w:r>
        <w:rPr>
          <w:rFonts w:eastAsia="仿宋"/>
          <w:sz w:val="28"/>
          <w:szCs w:val="28"/>
        </w:rPr>
        <w:t>日发现你（单位）未取得建设工程规划许可证在</w:t>
      </w:r>
      <w:r>
        <w:rPr>
          <w:rFonts w:hint="eastAsia" w:eastAsia="仿宋"/>
          <w:sz w:val="28"/>
          <w:szCs w:val="28"/>
          <w:u w:val="single"/>
        </w:rPr>
        <w:t>东环大道西一巷46号上窑雅居15栋西面</w:t>
      </w:r>
      <w:r>
        <w:rPr>
          <w:rFonts w:eastAsia="仿宋"/>
          <w:sz w:val="28"/>
          <w:szCs w:val="28"/>
          <w:u w:val="single"/>
        </w:rPr>
        <w:t>建设</w:t>
      </w:r>
      <w:r>
        <w:rPr>
          <w:rFonts w:hint="eastAsia" w:eastAsia="仿宋"/>
          <w:sz w:val="28"/>
          <w:szCs w:val="28"/>
          <w:u w:val="single"/>
        </w:rPr>
        <w:t>二层钢架结构房屋一处、一层砖混结构房屋一处</w:t>
      </w:r>
      <w:r>
        <w:rPr>
          <w:rFonts w:eastAsia="仿宋"/>
          <w:sz w:val="28"/>
        </w:rPr>
        <w:t>（建设面积合计为</w:t>
      </w:r>
      <w:r>
        <w:rPr>
          <w:rFonts w:hint="eastAsia" w:eastAsia="仿宋"/>
          <w:sz w:val="28"/>
          <w:u w:val="single"/>
        </w:rPr>
        <w:t>405.5</w:t>
      </w:r>
      <w:r>
        <w:rPr>
          <w:rFonts w:eastAsia="仿宋"/>
          <w:sz w:val="28"/>
        </w:rPr>
        <w:t>平方米），</w:t>
      </w:r>
      <w:r>
        <w:rPr>
          <w:rFonts w:eastAsia="仿宋"/>
          <w:sz w:val="28"/>
          <w:szCs w:val="28"/>
        </w:rPr>
        <w:t>造成</w:t>
      </w:r>
      <w:r>
        <w:rPr>
          <w:rFonts w:hint="eastAsia" w:eastAsia="仿宋"/>
          <w:sz w:val="28"/>
          <w:szCs w:val="28"/>
        </w:rPr>
        <w:t>较轻</w:t>
      </w:r>
      <w:r>
        <w:rPr>
          <w:rFonts w:eastAsia="仿宋"/>
          <w:sz w:val="28"/>
          <w:szCs w:val="28"/>
        </w:rPr>
        <w:t>影响后果。</w:t>
      </w:r>
    </w:p>
    <w:p w14:paraId="2431B85A">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227A2997">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439A57FA">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132DEEA9">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64297EE4">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四</w:t>
      </w:r>
      <w:r>
        <w:rPr>
          <w:rFonts w:eastAsia="仿宋"/>
          <w:sz w:val="28"/>
          <w:szCs w:val="28"/>
        </w:rPr>
        <w:t>：</w:t>
      </w:r>
      <w:r>
        <w:rPr>
          <w:rFonts w:eastAsia="仿宋"/>
          <w:sz w:val="28"/>
          <w:szCs w:val="28"/>
          <w:u w:val="single"/>
        </w:rPr>
        <w:t>《责令改正违法行为通知书》、《责令改正情况复查记录》</w:t>
      </w:r>
      <w:r>
        <w:rPr>
          <w:rFonts w:eastAsia="仿宋"/>
          <w:sz w:val="28"/>
          <w:szCs w:val="28"/>
        </w:rPr>
        <w:t>，证明</w:t>
      </w:r>
      <w:r>
        <w:rPr>
          <w:rFonts w:eastAsia="仿宋"/>
          <w:sz w:val="28"/>
          <w:szCs w:val="28"/>
          <w:u w:val="single"/>
        </w:rPr>
        <w:t>当事人逾期未改正违法行为</w:t>
      </w:r>
      <w:r>
        <w:rPr>
          <w:rFonts w:hint="eastAsia" w:eastAsia="仿宋"/>
          <w:sz w:val="28"/>
          <w:szCs w:val="28"/>
          <w:u w:val="single"/>
        </w:rPr>
        <w:t>；</w:t>
      </w:r>
    </w:p>
    <w:p w14:paraId="26F5E532">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五</w:t>
      </w:r>
      <w:r>
        <w:rPr>
          <w:rFonts w:eastAsia="仿宋"/>
          <w:sz w:val="28"/>
          <w:szCs w:val="28"/>
        </w:rPr>
        <w:t>：</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42666603">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6D64596E">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u w:val="single"/>
        </w:rPr>
        <w:t>202</w:t>
      </w:r>
      <w:r>
        <w:rPr>
          <w:rFonts w:hint="eastAsia" w:eastAsia="仿宋"/>
          <w:sz w:val="28"/>
          <w:szCs w:val="28"/>
          <w:u w:val="single"/>
        </w:rPr>
        <w:t>6</w:t>
      </w:r>
      <w:r>
        <w:rPr>
          <w:rFonts w:eastAsia="仿宋"/>
          <w:sz w:val="28"/>
          <w:szCs w:val="28"/>
          <w:u w:val="single"/>
        </w:rPr>
        <w:t>年</w:t>
      </w:r>
      <w:r>
        <w:rPr>
          <w:rFonts w:hint="eastAsia" w:eastAsia="仿宋"/>
          <w:sz w:val="28"/>
          <w:szCs w:val="28"/>
          <w:u w:val="single"/>
        </w:rPr>
        <w:t>3</w:t>
      </w:r>
      <w:r>
        <w:rPr>
          <w:rFonts w:eastAsia="仿宋"/>
          <w:sz w:val="28"/>
          <w:szCs w:val="28"/>
          <w:u w:val="single"/>
        </w:rPr>
        <w:t>月</w:t>
      </w:r>
      <w:r>
        <w:rPr>
          <w:rFonts w:hint="eastAsia" w:eastAsia="仿宋"/>
          <w:sz w:val="28"/>
          <w:szCs w:val="28"/>
          <w:u w:val="single"/>
        </w:rPr>
        <w:t>4</w:t>
      </w:r>
      <w:r>
        <w:rPr>
          <w:rFonts w:eastAsia="仿宋"/>
          <w:sz w:val="28"/>
          <w:szCs w:val="28"/>
          <w:u w:val="single"/>
        </w:rPr>
        <w:t>日</w:t>
      </w:r>
      <w:r>
        <w:rPr>
          <w:rFonts w:eastAsia="仿宋"/>
          <w:sz w:val="28"/>
          <w:szCs w:val="28"/>
        </w:rPr>
        <w:t>，本机关依法向你（单位）送达了《责令限期拆除告知书》（</w:t>
      </w:r>
      <w:r>
        <w:rPr>
          <w:rFonts w:eastAsia="仿宋"/>
          <w:sz w:val="28"/>
          <w:szCs w:val="28"/>
          <w:u w:val="single"/>
        </w:rPr>
        <w:t>柳鱼峰综执责拆告字</w:t>
      </w:r>
      <w:r>
        <w:rPr>
          <w:rFonts w:eastAsia="仿宋"/>
          <w:bCs/>
          <w:sz w:val="28"/>
          <w:szCs w:val="28"/>
          <w:u w:val="single"/>
        </w:rPr>
        <w:t>〔2025〕第</w:t>
      </w:r>
      <w:r>
        <w:rPr>
          <w:rFonts w:hint="eastAsia" w:eastAsia="仿宋"/>
          <w:bCs/>
          <w:sz w:val="28"/>
          <w:szCs w:val="28"/>
          <w:u w:val="single"/>
        </w:rPr>
        <w:t>16104</w:t>
      </w:r>
      <w:r>
        <w:rPr>
          <w:rFonts w:eastAsia="仿宋"/>
          <w:bCs/>
          <w:sz w:val="28"/>
          <w:szCs w:val="28"/>
          <w:u w:val="single"/>
        </w:rPr>
        <w:t>号</w:t>
      </w:r>
      <w:r>
        <w:rPr>
          <w:rFonts w:eastAsia="仿宋"/>
          <w:sz w:val="28"/>
          <w:szCs w:val="28"/>
        </w:rPr>
        <w:t>），告知你（单位）拟作出行政处罚决定的事实、理由、依据及内容，并告知你（单位）依法享有的权利。</w:t>
      </w:r>
    </w:p>
    <w:p w14:paraId="3DC7B0B8">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你（单位）</w:t>
      </w:r>
      <w:r>
        <w:rPr>
          <w:rFonts w:eastAsia="仿宋"/>
          <w:bCs/>
          <w:sz w:val="28"/>
          <w:szCs w:val="28"/>
        </w:rPr>
        <w:t>在规定期限内未提出陈述、申辩要求。</w:t>
      </w:r>
    </w:p>
    <w:p w14:paraId="30D36214">
      <w:pPr>
        <w:spacing w:line="500" w:lineRule="exact"/>
        <w:ind w:left="380" w:leftChars="197" w:firstLine="526" w:firstLineChars="200"/>
        <w:jc w:val="left"/>
        <w:rPr>
          <w:rFonts w:eastAsia="仿宋"/>
          <w:sz w:val="28"/>
          <w:szCs w:val="28"/>
        </w:rPr>
      </w:pPr>
      <w:r>
        <w:rPr>
          <w:rFonts w:eastAsia="仿宋"/>
          <w:sz w:val="28"/>
          <w:szCs w:val="28"/>
        </w:rPr>
        <w:t>本机关认为，你（单位）未取得建设工程规划许可证在</w:t>
      </w:r>
      <w:r>
        <w:rPr>
          <w:rFonts w:hint="eastAsia" w:eastAsia="仿宋"/>
          <w:sz w:val="28"/>
          <w:szCs w:val="28"/>
          <w:u w:val="single"/>
        </w:rPr>
        <w:t>东环大道西一巷46号</w:t>
      </w:r>
    </w:p>
    <w:p w14:paraId="38666DEF">
      <w:pPr>
        <w:spacing w:line="500" w:lineRule="exact"/>
        <w:ind w:left="380" w:leftChars="197"/>
        <w:jc w:val="center"/>
        <w:rPr>
          <w:rFonts w:eastAsia="仿宋"/>
          <w:bCs/>
          <w:sz w:val="32"/>
          <w:szCs w:val="32"/>
        </w:rPr>
      </w:pPr>
      <w:r>
        <w:rPr>
          <w:rFonts w:eastAsia="仿宋"/>
          <w:sz w:val="24"/>
        </w:rPr>
        <w:t>第1页   共2页</w:t>
      </w:r>
    </w:p>
    <w:p w14:paraId="4B10C14C">
      <w:pPr>
        <w:spacing w:line="500" w:lineRule="exact"/>
        <w:ind w:left="380" w:leftChars="197"/>
        <w:jc w:val="left"/>
        <w:rPr>
          <w:rFonts w:eastAsia="仿宋"/>
          <w:kern w:val="0"/>
          <w:szCs w:val="21"/>
        </w:rPr>
      </w:pPr>
      <w:r>
        <w:rPr>
          <w:rFonts w:hint="eastAsia" w:eastAsia="仿宋"/>
          <w:color w:val="000000"/>
          <w:sz w:val="28"/>
          <w:szCs w:val="28"/>
          <w:u w:val="single"/>
        </w:rPr>
        <w:t>上窑雅居15栋西面</w:t>
      </w:r>
      <w:r>
        <w:rPr>
          <w:rFonts w:eastAsia="仿宋"/>
          <w:color w:val="000000"/>
          <w:sz w:val="28"/>
          <w:szCs w:val="28"/>
          <w:u w:val="single"/>
        </w:rPr>
        <w:t>建设</w:t>
      </w:r>
      <w:r>
        <w:rPr>
          <w:rFonts w:hint="eastAsia" w:eastAsia="仿宋"/>
          <w:color w:val="000000"/>
          <w:sz w:val="28"/>
          <w:szCs w:val="28"/>
          <w:u w:val="single"/>
        </w:rPr>
        <w:t>二层钢架结构房屋一处、一层砖混结构房屋一处</w:t>
      </w:r>
      <w:r>
        <w:rPr>
          <w:rFonts w:eastAsia="仿宋"/>
          <w:color w:val="000000"/>
          <w:sz w:val="28"/>
          <w:szCs w:val="28"/>
          <w:u w:val="single"/>
        </w:rPr>
        <w:t>（建设总面积</w:t>
      </w:r>
      <w:r>
        <w:rPr>
          <w:rFonts w:hint="eastAsia" w:eastAsia="仿宋"/>
          <w:color w:val="000000"/>
          <w:sz w:val="28"/>
          <w:szCs w:val="28"/>
          <w:u w:val="single"/>
        </w:rPr>
        <w:t>405.5</w:t>
      </w:r>
      <w:r>
        <w:rPr>
          <w:rFonts w:eastAsia="仿宋"/>
          <w:sz w:val="28"/>
          <w:szCs w:val="28"/>
        </w:rPr>
        <w:t>平方米），违反了《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CD4502F">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鉴于你（单位）</w:t>
      </w:r>
      <w:r>
        <w:rPr>
          <w:rFonts w:eastAsia="仿宋"/>
          <w:sz w:val="28"/>
          <w:szCs w:val="28"/>
          <w:u w:val="single"/>
        </w:rPr>
        <w:t>违法建筑面积为</w:t>
      </w:r>
      <w:r>
        <w:rPr>
          <w:rFonts w:hint="eastAsia" w:eastAsia="仿宋"/>
          <w:sz w:val="28"/>
          <w:szCs w:val="28"/>
          <w:u w:val="single"/>
        </w:rPr>
        <w:t>405.5</w:t>
      </w:r>
      <w:r>
        <w:rPr>
          <w:rFonts w:eastAsia="仿宋"/>
          <w:sz w:val="28"/>
          <w:szCs w:val="28"/>
          <w:u w:val="single"/>
        </w:rPr>
        <w:t>平方米，</w:t>
      </w:r>
      <w:r>
        <w:rPr>
          <w:rFonts w:hint="eastAsia" w:eastAsia="仿宋"/>
          <w:sz w:val="28"/>
          <w:szCs w:val="28"/>
          <w:u w:val="single"/>
        </w:rPr>
        <w:t>且逾期未改正</w:t>
      </w:r>
      <w:r>
        <w:rPr>
          <w:rFonts w:eastAsia="仿宋"/>
          <w:sz w:val="28"/>
          <w:szCs w:val="28"/>
        </w:rPr>
        <w:t>，</w:t>
      </w:r>
      <w:r>
        <w:rPr>
          <w:rFonts w:hint="eastAsia" w:eastAsia="仿宋"/>
          <w:sz w:val="28"/>
          <w:szCs w:val="28"/>
        </w:rPr>
        <w:t>对照</w:t>
      </w:r>
      <w:r>
        <w:rPr>
          <w:rFonts w:eastAsia="仿宋"/>
          <w:sz w:val="28"/>
          <w:szCs w:val="28"/>
        </w:rPr>
        <w:t>《广西住房城乡建设行政处罚自由裁量基准（2023版）》（《中华人民共和国城乡规划法》C101.64.2），</w:t>
      </w:r>
      <w:r>
        <w:rPr>
          <w:rFonts w:eastAsia="仿宋"/>
          <w:sz w:val="28"/>
          <w:szCs w:val="28"/>
          <w:u w:val="single"/>
        </w:rPr>
        <w:t>违法建筑面积在</w:t>
      </w:r>
      <w:r>
        <w:rPr>
          <w:rFonts w:hint="eastAsia" w:eastAsia="仿宋"/>
          <w:sz w:val="28"/>
          <w:szCs w:val="28"/>
          <w:u w:val="single"/>
        </w:rPr>
        <w:t>三百平方米以上六百平方米以下</w:t>
      </w:r>
      <w:r>
        <w:rPr>
          <w:rFonts w:eastAsia="仿宋"/>
          <w:sz w:val="28"/>
          <w:szCs w:val="28"/>
          <w:u w:val="single"/>
        </w:rPr>
        <w:t>，属于</w:t>
      </w:r>
      <w:r>
        <w:rPr>
          <w:rFonts w:hint="eastAsia" w:eastAsia="仿宋"/>
          <w:sz w:val="28"/>
          <w:szCs w:val="28"/>
          <w:u w:val="single"/>
        </w:rPr>
        <w:t>较轻</w:t>
      </w:r>
      <w:r>
        <w:rPr>
          <w:rFonts w:eastAsia="仿宋"/>
          <w:sz w:val="28"/>
          <w:szCs w:val="28"/>
          <w:u w:val="single"/>
        </w:rPr>
        <w:t>违法情节，责令停止建设，限期拆除，不能拆除的，没收实物或者违法收入，可以并处违法建筑整体建设工程造价</w:t>
      </w:r>
      <w:r>
        <w:rPr>
          <w:rFonts w:hint="eastAsia" w:eastAsia="仿宋"/>
          <w:sz w:val="28"/>
          <w:szCs w:val="28"/>
          <w:u w:val="single"/>
        </w:rPr>
        <w:t>6%以上7%</w:t>
      </w:r>
      <w:r>
        <w:rPr>
          <w:rFonts w:eastAsia="仿宋"/>
          <w:sz w:val="28"/>
          <w:szCs w:val="28"/>
          <w:u w:val="single"/>
        </w:rPr>
        <w:t>以下的罚款</w:t>
      </w:r>
      <w:r>
        <w:rPr>
          <w:rFonts w:eastAsia="仿宋"/>
          <w:sz w:val="28"/>
          <w:szCs w:val="28"/>
        </w:rPr>
        <w:t>的规定，本机关决定对你（单位）作出如下决定：</w:t>
      </w:r>
      <w:r>
        <w:rPr>
          <w:rFonts w:eastAsia="仿宋"/>
          <w:sz w:val="28"/>
          <w:szCs w:val="28"/>
          <w:u w:val="single"/>
        </w:rPr>
        <w:t>责令限期自行拆除上述违法建筑</w:t>
      </w:r>
      <w:r>
        <w:rPr>
          <w:rFonts w:eastAsia="仿宋"/>
          <w:sz w:val="28"/>
          <w:szCs w:val="28"/>
        </w:rPr>
        <w:t>。</w:t>
      </w:r>
    </w:p>
    <w:p w14:paraId="5814F12A">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3674CD26">
      <w:pPr>
        <w:pStyle w:val="2"/>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39EEEC11">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1DE32A09">
      <w:pPr>
        <w:spacing w:line="520" w:lineRule="exact"/>
        <w:ind w:left="380" w:leftChars="197" w:firstLine="526" w:firstLineChars="200"/>
        <w:rPr>
          <w:rFonts w:eastAsia="仿宋"/>
          <w:sz w:val="28"/>
          <w:szCs w:val="28"/>
        </w:rPr>
      </w:pPr>
      <w:r>
        <w:rPr>
          <w:rFonts w:eastAsia="仿宋"/>
          <w:sz w:val="28"/>
          <w:szCs w:val="28"/>
        </w:rPr>
        <w:t>联系地址：</w:t>
      </w:r>
      <w:r>
        <w:rPr>
          <w:rFonts w:eastAsia="仿宋"/>
          <w:color w:val="060606"/>
          <w:sz w:val="28"/>
          <w:szCs w:val="28"/>
          <w:u w:val="single"/>
        </w:rPr>
        <w:t xml:space="preserve">      柳石路394号                                                    </w:t>
      </w:r>
    </w:p>
    <w:p w14:paraId="2ED0574A">
      <w:pPr>
        <w:wordWrap w:val="0"/>
        <w:spacing w:line="520" w:lineRule="exact"/>
        <w:ind w:left="380" w:leftChars="197"/>
        <w:jc w:val="right"/>
        <w:rPr>
          <w:rFonts w:eastAsia="仿宋"/>
          <w:sz w:val="28"/>
          <w:szCs w:val="28"/>
        </w:rPr>
      </w:pPr>
      <w:r>
        <w:rPr>
          <w:rFonts w:eastAsia="仿宋"/>
          <w:sz w:val="28"/>
          <w:szCs w:val="28"/>
        </w:rPr>
        <w:t xml:space="preserve">   </w:t>
      </w:r>
    </w:p>
    <w:p w14:paraId="09B17852">
      <w:pPr>
        <w:wordWrap w:val="0"/>
        <w:spacing w:line="520" w:lineRule="exact"/>
        <w:ind w:left="380" w:leftChars="197"/>
        <w:jc w:val="right"/>
        <w:rPr>
          <w:rFonts w:eastAsia="仿宋"/>
          <w:sz w:val="28"/>
          <w:szCs w:val="28"/>
        </w:rPr>
      </w:pPr>
      <w:r>
        <w:rPr>
          <w:rFonts w:eastAsia="仿宋"/>
          <w:sz w:val="28"/>
          <w:szCs w:val="28"/>
        </w:rPr>
        <w:t xml:space="preserve">柳州市鱼峰区综合行政执法局         </w:t>
      </w:r>
    </w:p>
    <w:p w14:paraId="78618B5F">
      <w:pPr>
        <w:spacing w:line="520" w:lineRule="exact"/>
        <w:ind w:left="380" w:leftChars="197"/>
        <w:rPr>
          <w:rFonts w:eastAsia="仿宋"/>
          <w:sz w:val="28"/>
          <w:szCs w:val="28"/>
        </w:rPr>
      </w:pPr>
      <w:r>
        <w:rPr>
          <w:rFonts w:eastAsia="仿宋"/>
          <w:sz w:val="28"/>
          <w:szCs w:val="28"/>
        </w:rPr>
        <w:t xml:space="preserve">                                      二0二</w:t>
      </w:r>
      <w:r>
        <w:rPr>
          <w:rFonts w:hint="eastAsia" w:eastAsia="仿宋"/>
          <w:sz w:val="28"/>
          <w:szCs w:val="28"/>
        </w:rPr>
        <w:t>六</w:t>
      </w:r>
      <w:r>
        <w:rPr>
          <w:rFonts w:eastAsia="仿宋"/>
          <w:sz w:val="28"/>
          <w:szCs w:val="28"/>
        </w:rPr>
        <w:t xml:space="preserve">年 </w:t>
      </w:r>
      <w:r>
        <w:rPr>
          <w:rFonts w:hint="eastAsia" w:eastAsia="仿宋"/>
          <w:sz w:val="28"/>
          <w:szCs w:val="28"/>
        </w:rPr>
        <w:t>四</w:t>
      </w:r>
      <w:r>
        <w:rPr>
          <w:rFonts w:eastAsia="仿宋"/>
          <w:sz w:val="28"/>
          <w:szCs w:val="28"/>
        </w:rPr>
        <w:t xml:space="preserve">月 </w:t>
      </w:r>
      <w:r>
        <w:rPr>
          <w:rFonts w:hint="eastAsia" w:eastAsia="仿宋"/>
          <w:sz w:val="28"/>
          <w:szCs w:val="28"/>
        </w:rPr>
        <w:t>九</w:t>
      </w:r>
      <w:r>
        <w:rPr>
          <w:rFonts w:eastAsia="仿宋"/>
          <w:sz w:val="28"/>
          <w:szCs w:val="28"/>
        </w:rPr>
        <w:t>日</w:t>
      </w:r>
    </w:p>
    <w:p w14:paraId="512CB472">
      <w:pPr>
        <w:spacing w:line="540" w:lineRule="exact"/>
        <w:ind w:left="380" w:leftChars="197"/>
        <w:rPr>
          <w:rFonts w:eastAsia="仿宋"/>
          <w:sz w:val="28"/>
          <w:szCs w:val="28"/>
          <w:u w:val="thick"/>
        </w:rPr>
      </w:pPr>
      <w:r>
        <w:rPr>
          <w:rFonts w:eastAsia="仿宋"/>
          <w:sz w:val="28"/>
          <w:szCs w:val="28"/>
          <w:u w:val="thick"/>
        </w:rPr>
        <w:t xml:space="preserve">                                                                                          </w:t>
      </w:r>
    </w:p>
    <w:p w14:paraId="3B1359D9">
      <w:pPr>
        <w:ind w:left="380" w:leftChars="197"/>
        <w:jc w:val="right"/>
        <w:rPr>
          <w:rFonts w:eastAsia="仿宋"/>
          <w:sz w:val="24"/>
        </w:rPr>
      </w:pPr>
      <w:r>
        <w:rPr>
          <w:rFonts w:eastAsia="仿宋"/>
          <w:sz w:val="24"/>
        </w:rPr>
        <w:t>第二联：交当事人（共二联）</w:t>
      </w:r>
    </w:p>
    <w:p w14:paraId="706AAAE7">
      <w:pPr>
        <w:spacing w:line="560" w:lineRule="exact"/>
        <w:ind w:left="380" w:leftChars="197"/>
        <w:jc w:val="center"/>
        <w:rPr>
          <w:rFonts w:eastAsia="仿宋"/>
          <w:color w:val="000000"/>
          <w:sz w:val="24"/>
        </w:rPr>
      </w:pPr>
      <w:r>
        <w:rPr>
          <w:rFonts w:eastAsia="仿宋"/>
          <w:color w:val="000000"/>
          <w:sz w:val="24"/>
        </w:rPr>
        <w:t>第2页   共2页</w:t>
      </w:r>
    </w:p>
    <w:p w14:paraId="66E6612F">
      <w:pPr>
        <w:pStyle w:val="2"/>
        <w:rPr>
          <w:rFonts w:hint="eastAsia"/>
        </w:rPr>
      </w:pP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0AA62210-C208-41B4-982F-705BFE822305}"/>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EFF" w:usb1="C0007843" w:usb2="00000009" w:usb3="00000000" w:csb0="400001FF" w:csb1="FFFF0000"/>
  </w:font>
  <w:font w:name="方正小标宋简体">
    <w:panose1 w:val="02000000000000000000"/>
    <w:charset w:val="86"/>
    <w:family w:val="auto"/>
    <w:pitch w:val="default"/>
    <w:sig w:usb0="00000001" w:usb1="080E0000" w:usb2="00000000" w:usb3="00000000" w:csb0="00040000" w:csb1="00000000"/>
    <w:embedRegular r:id="rId2" w:fontKey="{1FBEAA09-4DE6-4044-A514-647030AC1FFC}"/>
  </w:font>
  <w:font w:name="仿宋">
    <w:panose1 w:val="02010609060101010101"/>
    <w:charset w:val="86"/>
    <w:family w:val="modern"/>
    <w:pitch w:val="default"/>
    <w:sig w:usb0="800002BF" w:usb1="38CF7CFA" w:usb2="00000016" w:usb3="00000000" w:csb0="00040001" w:csb1="00000000"/>
    <w:embedRegular r:id="rId3" w:fontKey="{20A74DE8-8834-4412-AA56-5ED3AF055BD5}"/>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B5C83">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ZDNiYmNmYjk3NmQzMDBiNWQ1ZTM1OTRkOTMxMWU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41DA"/>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3AE1"/>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4AC1"/>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1EB8"/>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496"/>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F61768"/>
    <w:rsid w:val="02056B6F"/>
    <w:rsid w:val="024A2A27"/>
    <w:rsid w:val="02981914"/>
    <w:rsid w:val="03162E49"/>
    <w:rsid w:val="03C823A6"/>
    <w:rsid w:val="04894B0C"/>
    <w:rsid w:val="04A333FB"/>
    <w:rsid w:val="04C90D7C"/>
    <w:rsid w:val="060D4AB2"/>
    <w:rsid w:val="064D4D61"/>
    <w:rsid w:val="06D118A6"/>
    <w:rsid w:val="07013E71"/>
    <w:rsid w:val="07976617"/>
    <w:rsid w:val="081D601E"/>
    <w:rsid w:val="085A2723"/>
    <w:rsid w:val="092527FA"/>
    <w:rsid w:val="092A5865"/>
    <w:rsid w:val="09323E0D"/>
    <w:rsid w:val="09E47F60"/>
    <w:rsid w:val="09F24D59"/>
    <w:rsid w:val="09F91840"/>
    <w:rsid w:val="0A0D383A"/>
    <w:rsid w:val="0A501AA3"/>
    <w:rsid w:val="0BCE0D16"/>
    <w:rsid w:val="0BF37554"/>
    <w:rsid w:val="0CA61409"/>
    <w:rsid w:val="0CAC24A0"/>
    <w:rsid w:val="0CD034AF"/>
    <w:rsid w:val="0D1570C8"/>
    <w:rsid w:val="0D383505"/>
    <w:rsid w:val="0DB924DB"/>
    <w:rsid w:val="0E5F5BC2"/>
    <w:rsid w:val="0EAA6FC2"/>
    <w:rsid w:val="0EC20D63"/>
    <w:rsid w:val="0EFD0277"/>
    <w:rsid w:val="0F5115B9"/>
    <w:rsid w:val="10284659"/>
    <w:rsid w:val="12772669"/>
    <w:rsid w:val="12E869AB"/>
    <w:rsid w:val="130A4DBF"/>
    <w:rsid w:val="1324008E"/>
    <w:rsid w:val="132F2FF1"/>
    <w:rsid w:val="13597AE3"/>
    <w:rsid w:val="13D25C61"/>
    <w:rsid w:val="14691E8C"/>
    <w:rsid w:val="14B7754E"/>
    <w:rsid w:val="158738BD"/>
    <w:rsid w:val="161D7B2E"/>
    <w:rsid w:val="16A42B33"/>
    <w:rsid w:val="17A51EEA"/>
    <w:rsid w:val="18861081"/>
    <w:rsid w:val="18DE00ED"/>
    <w:rsid w:val="19677BB0"/>
    <w:rsid w:val="197113F3"/>
    <w:rsid w:val="197A58E5"/>
    <w:rsid w:val="1B7138AA"/>
    <w:rsid w:val="1B8E4C66"/>
    <w:rsid w:val="1C545821"/>
    <w:rsid w:val="1D130BE4"/>
    <w:rsid w:val="1D3C52A5"/>
    <w:rsid w:val="1D744510"/>
    <w:rsid w:val="1E524F72"/>
    <w:rsid w:val="20806F83"/>
    <w:rsid w:val="218E38CF"/>
    <w:rsid w:val="22E84815"/>
    <w:rsid w:val="23C11063"/>
    <w:rsid w:val="24A8493B"/>
    <w:rsid w:val="251B6483"/>
    <w:rsid w:val="25275B35"/>
    <w:rsid w:val="25E1520A"/>
    <w:rsid w:val="26403AA1"/>
    <w:rsid w:val="267C4631"/>
    <w:rsid w:val="26D634E0"/>
    <w:rsid w:val="29345558"/>
    <w:rsid w:val="29613037"/>
    <w:rsid w:val="29946E77"/>
    <w:rsid w:val="29D109F3"/>
    <w:rsid w:val="2A742AF1"/>
    <w:rsid w:val="2B270D15"/>
    <w:rsid w:val="2B9842B3"/>
    <w:rsid w:val="2C33766B"/>
    <w:rsid w:val="2C6A43C2"/>
    <w:rsid w:val="2C74691D"/>
    <w:rsid w:val="2C937921"/>
    <w:rsid w:val="2DCC159B"/>
    <w:rsid w:val="2E1A0725"/>
    <w:rsid w:val="2E29795D"/>
    <w:rsid w:val="30213404"/>
    <w:rsid w:val="30AF47BE"/>
    <w:rsid w:val="30C45A6E"/>
    <w:rsid w:val="31605161"/>
    <w:rsid w:val="327C6CBE"/>
    <w:rsid w:val="32AA1A33"/>
    <w:rsid w:val="32AD0B68"/>
    <w:rsid w:val="32F34CD3"/>
    <w:rsid w:val="33037E9D"/>
    <w:rsid w:val="334543BA"/>
    <w:rsid w:val="33FE0BBF"/>
    <w:rsid w:val="35C3662C"/>
    <w:rsid w:val="35F74840"/>
    <w:rsid w:val="37616CA1"/>
    <w:rsid w:val="382471D8"/>
    <w:rsid w:val="385D7E84"/>
    <w:rsid w:val="398C529C"/>
    <w:rsid w:val="39DA5D11"/>
    <w:rsid w:val="3A10210A"/>
    <w:rsid w:val="3ACB1D8C"/>
    <w:rsid w:val="3B3206C5"/>
    <w:rsid w:val="3BA147FC"/>
    <w:rsid w:val="3BD45645"/>
    <w:rsid w:val="3DA10257"/>
    <w:rsid w:val="3EF84EEB"/>
    <w:rsid w:val="3F672FAF"/>
    <w:rsid w:val="400B38A1"/>
    <w:rsid w:val="40580D4D"/>
    <w:rsid w:val="40AA662C"/>
    <w:rsid w:val="40CB204B"/>
    <w:rsid w:val="41E65642"/>
    <w:rsid w:val="42002A64"/>
    <w:rsid w:val="420E0C76"/>
    <w:rsid w:val="42AE24C0"/>
    <w:rsid w:val="42C6121D"/>
    <w:rsid w:val="42DC6682"/>
    <w:rsid w:val="43816E84"/>
    <w:rsid w:val="44450C5C"/>
    <w:rsid w:val="444E5542"/>
    <w:rsid w:val="445B3EDE"/>
    <w:rsid w:val="45774F0E"/>
    <w:rsid w:val="46110EB4"/>
    <w:rsid w:val="46527F67"/>
    <w:rsid w:val="46655074"/>
    <w:rsid w:val="47505DA4"/>
    <w:rsid w:val="484457DA"/>
    <w:rsid w:val="4861407E"/>
    <w:rsid w:val="48CD73C0"/>
    <w:rsid w:val="49293BAF"/>
    <w:rsid w:val="492A157D"/>
    <w:rsid w:val="4B03129A"/>
    <w:rsid w:val="4B0912A0"/>
    <w:rsid w:val="4C2F6420"/>
    <w:rsid w:val="4CDC45D4"/>
    <w:rsid w:val="4E3C4403"/>
    <w:rsid w:val="4F6C6E7A"/>
    <w:rsid w:val="4F7E0B38"/>
    <w:rsid w:val="4FCD4D4A"/>
    <w:rsid w:val="50D5358E"/>
    <w:rsid w:val="5164383D"/>
    <w:rsid w:val="51AC0EE2"/>
    <w:rsid w:val="51D27F79"/>
    <w:rsid w:val="51E652A0"/>
    <w:rsid w:val="529E5A73"/>
    <w:rsid w:val="536B37D3"/>
    <w:rsid w:val="5428662E"/>
    <w:rsid w:val="542F42A8"/>
    <w:rsid w:val="553C661A"/>
    <w:rsid w:val="55D03AA2"/>
    <w:rsid w:val="560342E4"/>
    <w:rsid w:val="561478DC"/>
    <w:rsid w:val="56546BAB"/>
    <w:rsid w:val="56D24578"/>
    <w:rsid w:val="580F737C"/>
    <w:rsid w:val="59213594"/>
    <w:rsid w:val="596C27B5"/>
    <w:rsid w:val="59A177BF"/>
    <w:rsid w:val="5A48670C"/>
    <w:rsid w:val="5AB915EF"/>
    <w:rsid w:val="5B223D51"/>
    <w:rsid w:val="5B7E7C0D"/>
    <w:rsid w:val="5B8A3181"/>
    <w:rsid w:val="5B9232F3"/>
    <w:rsid w:val="5C161975"/>
    <w:rsid w:val="5CF805CE"/>
    <w:rsid w:val="5E89417A"/>
    <w:rsid w:val="5EE47C66"/>
    <w:rsid w:val="5FF3766A"/>
    <w:rsid w:val="6023182F"/>
    <w:rsid w:val="605B407E"/>
    <w:rsid w:val="623A16BE"/>
    <w:rsid w:val="62404BE6"/>
    <w:rsid w:val="6325531F"/>
    <w:rsid w:val="63405E0B"/>
    <w:rsid w:val="63D55B57"/>
    <w:rsid w:val="64216B3E"/>
    <w:rsid w:val="64C34EAA"/>
    <w:rsid w:val="64CD7DDE"/>
    <w:rsid w:val="64EF6326"/>
    <w:rsid w:val="6562013C"/>
    <w:rsid w:val="659558D5"/>
    <w:rsid w:val="66D831F9"/>
    <w:rsid w:val="66FD73C6"/>
    <w:rsid w:val="672C241D"/>
    <w:rsid w:val="67AD613A"/>
    <w:rsid w:val="68B14B7C"/>
    <w:rsid w:val="68CB1765"/>
    <w:rsid w:val="6A1119AC"/>
    <w:rsid w:val="6A5A7964"/>
    <w:rsid w:val="6A9371C3"/>
    <w:rsid w:val="6ADC4CE5"/>
    <w:rsid w:val="6AEB0A28"/>
    <w:rsid w:val="6D1F53A6"/>
    <w:rsid w:val="6D3867BF"/>
    <w:rsid w:val="6E82467D"/>
    <w:rsid w:val="6F542992"/>
    <w:rsid w:val="6FB91C1F"/>
    <w:rsid w:val="704B238D"/>
    <w:rsid w:val="70504239"/>
    <w:rsid w:val="707E0110"/>
    <w:rsid w:val="708A5F9C"/>
    <w:rsid w:val="71473FE9"/>
    <w:rsid w:val="716A51B4"/>
    <w:rsid w:val="72AC13B9"/>
    <w:rsid w:val="72D564DD"/>
    <w:rsid w:val="742804FE"/>
    <w:rsid w:val="74933CC0"/>
    <w:rsid w:val="749D32D5"/>
    <w:rsid w:val="74B01918"/>
    <w:rsid w:val="74BC6C49"/>
    <w:rsid w:val="74E142F8"/>
    <w:rsid w:val="76677CAF"/>
    <w:rsid w:val="76871F52"/>
    <w:rsid w:val="769855B1"/>
    <w:rsid w:val="76A90618"/>
    <w:rsid w:val="770E3A7D"/>
    <w:rsid w:val="77516029"/>
    <w:rsid w:val="78235C03"/>
    <w:rsid w:val="785E5813"/>
    <w:rsid w:val="78986F77"/>
    <w:rsid w:val="795A52F0"/>
    <w:rsid w:val="7ACC4223"/>
    <w:rsid w:val="7B411897"/>
    <w:rsid w:val="7B576A22"/>
    <w:rsid w:val="7BF07845"/>
    <w:rsid w:val="7C4D1CB6"/>
    <w:rsid w:val="7C605C0D"/>
    <w:rsid w:val="7C933172"/>
    <w:rsid w:val="7DAB6F9D"/>
    <w:rsid w:val="7E5E1B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E0CCAF-D7E3-4CD8-A816-909BDA7688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1347</Words>
  <Characters>1422</Characters>
  <Lines>12</Lines>
  <Paragraphs>3</Paragraphs>
  <TotalTime>20</TotalTime>
  <ScaleCrop>false</ScaleCrop>
  <LinksUpToDate>false</LinksUpToDate>
  <CharactersWithSpaces>1712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蔡涛</cp:lastModifiedBy>
  <cp:lastPrinted>2026-03-09T02:07:00Z</cp:lastPrinted>
  <dcterms:modified xsi:type="dcterms:W3CDTF">2026-04-13T07:18:50Z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5A4DEB547A0B4DA6A8617AC6CBC0068B_13</vt:lpwstr>
  </property>
  <property fmtid="{D5CDD505-2E9C-101B-9397-08002B2CF9AE}" pid="4" name="KSOTemplateDocerSaveRecord">
    <vt:lpwstr>eyJoZGlkIjoiZDMyNGEwNDc2M2E3YTljYjJmYTU4MmQxMjc1OGI4NDEiLCJ1c2VySWQiOiIxNTY4NTEyMDk1In0=</vt:lpwstr>
  </property>
</Properties>
</file>