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340F7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73724657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行政决定履行催告书</w:t>
      </w:r>
    </w:p>
    <w:p w14:paraId="56AE2E90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eastAsia="zh-CN"/>
        </w:rPr>
        <w:t>催告字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〔</w:t>
      </w:r>
      <w:r>
        <w:rPr>
          <w:rFonts w:hint="eastAsia" w:eastAsia="仿宋" w:cs="Times New Roman"/>
          <w:bCs/>
          <w:color w:val="000000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" w:cs="Times New Roman"/>
          <w:bCs/>
          <w:color w:val="000000"/>
          <w:sz w:val="28"/>
          <w:szCs w:val="28"/>
          <w:lang w:val="en-US" w:eastAsia="zh-CN"/>
        </w:rPr>
        <w:t>16011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号</w:t>
      </w:r>
    </w:p>
    <w:p w14:paraId="6454AC5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4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满爱国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56765AE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年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7月14</w:t>
      </w:r>
      <w:r>
        <w:rPr>
          <w:rFonts w:hint="default" w:ascii="Times New Roman" w:hAnsi="Times New Roman" w:eastAsia="仿宋" w:cs="Times New Roman"/>
          <w:sz w:val="28"/>
          <w:szCs w:val="28"/>
        </w:rPr>
        <w:t>日对你（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《</w:t>
      </w:r>
      <w:r>
        <w:rPr>
          <w:rFonts w:hint="eastAsia" w:eastAsia="仿宋" w:cs="Times New Roman"/>
          <w:sz w:val="28"/>
          <w:szCs w:val="28"/>
          <w:highlight w:val="none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》（</w:t>
      </w:r>
      <w:r>
        <w:rPr>
          <w:rFonts w:hint="eastAsia" w:eastAsia="仿宋" w:cs="Times New Roman"/>
          <w:sz w:val="28"/>
          <w:szCs w:val="28"/>
          <w:highlight w:val="none"/>
          <w:u w:val="single"/>
          <w:lang w:eastAsia="zh-CN"/>
        </w:rPr>
        <w:t>柳鱼峰城管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责拆决字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〔</w:t>
      </w:r>
      <w:r>
        <w:rPr>
          <w:rFonts w:hint="eastAsia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2025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16011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号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sz w:val="28"/>
          <w:szCs w:val="28"/>
        </w:rPr>
        <w:t>要求你（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</w:rPr>
        <w:t>，而你（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）至今未履行该义务。</w:t>
      </w:r>
    </w:p>
    <w:p w14:paraId="5111F02A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652181E0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321D7C1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5CC206E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77B91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>。</w:t>
      </w:r>
    </w:p>
    <w:p w14:paraId="14873BE3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4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6B5D32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两违治理中队 吴小龙、王红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54BFD23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47E4231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F24A1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37FF0F75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综合行政执法局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     </w:t>
      </w:r>
    </w:p>
    <w:p w14:paraId="3E9888DD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一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2F9CB618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4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</w:p>
    <w:p w14:paraId="4BE749E5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4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</w:p>
    <w:p w14:paraId="76FB7B46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4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default" w:ascii="Times New Roman" w:hAnsi="Times New Roman" w:eastAsia="仿宋" w:cs="Times New Roman"/>
          <w:u w:val="thick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5FCA5C6F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40" w:lineRule="exact"/>
        <w:ind w:left="420" w:leftChars="200" w:firstLine="420" w:firstLineChars="150"/>
        <w:jc w:val="righ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150F48F4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</w:pPr>
    </w:p>
    <w:p w14:paraId="03285567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776C449F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66131F70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柳鱼峰城管限拆公字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16011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71B65DB8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440FE98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满爱国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193DC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3月12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default" w:ascii="Times New Roman" w:hAnsi="Times New Roman" w:eastAsia="仿宋" w:cs="Times New Roman"/>
          <w:sz w:val="28"/>
          <w:szCs w:val="28"/>
        </w:rPr>
        <w:t>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箭盘路32号鸿泰名都8-1-33西面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一层钢架结构房屋一处（建设面积合计为6.6平方米）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年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7月14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柳州市鱼峰区综合行政执法局责令限期拆除决定书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柳鱼峰城管责拆决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字〔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16011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），责令你（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6A25A94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）未在规定的时限内自行拆除，现责令你（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2B93607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7BD2C9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2FCC256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4AC0E7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648E17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42BAB909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1D26DE1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一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0E018EEA">
      <w:pPr>
        <w:pStyle w:val="4"/>
        <w:rPr>
          <w:rFonts w:hint="eastAsia" w:eastAsia="仿宋" w:cs="Times New Roman"/>
          <w:sz w:val="28"/>
          <w:szCs w:val="28"/>
          <w:u w:val="thick"/>
          <w:lang w:val="en-US" w:eastAsia="zh-CN"/>
        </w:rPr>
      </w:pPr>
    </w:p>
    <w:p w14:paraId="2B1D45C7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1130DF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6E9DEB60-E783-47F8-B8AE-2BCC96A38FE1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6533A1B5-DA88-4DD7-86F1-38EE9E7B11BF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F8A62B4-59F6-4486-9ED2-782AA6DB842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3C37C99-C319-405E-9721-30E5E5D0959E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77A5076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704808"/>
    <w:rsid w:val="0B8F24AE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683B30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1A255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EB6372C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24F5F47"/>
    <w:rsid w:val="32CB0933"/>
    <w:rsid w:val="334543BA"/>
    <w:rsid w:val="33A06B9D"/>
    <w:rsid w:val="33B130E8"/>
    <w:rsid w:val="347B0F20"/>
    <w:rsid w:val="34A1581A"/>
    <w:rsid w:val="35092088"/>
    <w:rsid w:val="35380BBF"/>
    <w:rsid w:val="35506B0B"/>
    <w:rsid w:val="35561A3C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22D66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B973C4"/>
    <w:rsid w:val="5BD44E72"/>
    <w:rsid w:val="5BF77CE8"/>
    <w:rsid w:val="5C8829E3"/>
    <w:rsid w:val="5D066D98"/>
    <w:rsid w:val="5D7F0B49"/>
    <w:rsid w:val="5DC8012C"/>
    <w:rsid w:val="5DDF3A34"/>
    <w:rsid w:val="5DEC195E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1F76B82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866</Words>
  <Characters>938</Characters>
  <Lines>191</Lines>
  <Paragraphs>53</Paragraphs>
  <TotalTime>5</TotalTime>
  <ScaleCrop>false</ScaleCrop>
  <LinksUpToDate>false</LinksUpToDate>
  <CharactersWithSpaces>1379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2026-01-30T09:29:29Z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81805CE105364E53958A9F5BC0116A3E_13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