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BBB49">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2A933BAA">
      <w:pPr>
        <w:spacing w:line="480" w:lineRule="exact"/>
        <w:jc w:val="center"/>
        <w:rPr>
          <w:rFonts w:ascii="仿宋" w:hAnsi="仿宋" w:eastAsia="仿宋" w:cs="仿宋"/>
          <w:sz w:val="28"/>
          <w:szCs w:val="28"/>
        </w:rPr>
      </w:pPr>
      <w:r>
        <w:rPr>
          <w:rFonts w:hint="eastAsia" w:ascii="方正小标宋简体" w:hAnsi="方正小标宋简体" w:eastAsia="方正小标宋简体" w:cs="方正小标宋简体"/>
          <w:sz w:val="44"/>
          <w:szCs w:val="44"/>
        </w:rPr>
        <w:t xml:space="preserve">强制执行决定书   </w:t>
      </w:r>
      <w:r>
        <w:rPr>
          <w:rFonts w:hint="eastAsia" w:ascii="宋体" w:hAnsi="宋体"/>
          <w:sz w:val="32"/>
          <w:szCs w:val="28"/>
        </w:rPr>
        <w:t xml:space="preserve">                   </w:t>
      </w:r>
      <w:r>
        <w:rPr>
          <w:rFonts w:hint="eastAsia" w:ascii="仿宋" w:hAnsi="仿宋" w:eastAsia="仿宋" w:cs="仿宋"/>
          <w:sz w:val="28"/>
          <w:szCs w:val="28"/>
        </w:rPr>
        <w:t xml:space="preserve"> </w:t>
      </w:r>
    </w:p>
    <w:p w14:paraId="41A5FC3E">
      <w:pPr>
        <w:spacing w:line="500" w:lineRule="exact"/>
        <w:jc w:val="right"/>
        <w:rPr>
          <w:rFonts w:ascii="仿宋" w:hAnsi="仿宋" w:eastAsia="仿宋" w:cs="仿宋"/>
          <w:sz w:val="28"/>
          <w:szCs w:val="28"/>
        </w:rPr>
      </w:pPr>
      <w:r>
        <w:rPr>
          <w:rFonts w:hint="eastAsia" w:ascii="仿宋" w:hAnsi="仿宋" w:eastAsia="仿宋" w:cs="仿宋"/>
          <w:sz w:val="28"/>
          <w:szCs w:val="28"/>
          <w:lang w:eastAsia="zh-CN"/>
        </w:rPr>
        <w:t>柳鱼峰城管</w:t>
      </w:r>
      <w:r>
        <w:rPr>
          <w:rFonts w:hint="eastAsia" w:ascii="仿宋" w:hAnsi="仿宋" w:eastAsia="仿宋" w:cs="仿宋"/>
          <w:sz w:val="28"/>
          <w:szCs w:val="28"/>
        </w:rPr>
        <w:t>强执决字</w:t>
      </w:r>
      <w:r>
        <w:rPr>
          <w:rFonts w:hint="eastAsia" w:ascii="仿宋" w:hAnsi="仿宋" w:eastAsia="仿宋" w:cs="仿宋"/>
          <w:sz w:val="28"/>
          <w:szCs w:val="28"/>
          <w:lang w:eastAsia="zh-CN"/>
        </w:rPr>
        <w:t>〔2024〕</w:t>
      </w:r>
      <w:r>
        <w:rPr>
          <w:rFonts w:hint="eastAsia" w:ascii="仿宋" w:hAnsi="仿宋" w:eastAsia="仿宋" w:cs="仿宋"/>
          <w:sz w:val="28"/>
          <w:szCs w:val="28"/>
        </w:rPr>
        <w:t>第</w:t>
      </w:r>
      <w:r>
        <w:rPr>
          <w:rFonts w:hint="eastAsia" w:ascii="仿宋" w:hAnsi="仿宋" w:eastAsia="仿宋" w:cs="仿宋"/>
          <w:sz w:val="28"/>
          <w:szCs w:val="28"/>
          <w:lang w:eastAsia="zh-CN"/>
        </w:rPr>
        <w:t>26058</w:t>
      </w:r>
      <w:r>
        <w:rPr>
          <w:rFonts w:hint="eastAsia" w:ascii="仿宋" w:hAnsi="仿宋" w:eastAsia="仿宋" w:cs="仿宋"/>
          <w:sz w:val="28"/>
          <w:szCs w:val="28"/>
        </w:rPr>
        <w:t xml:space="preserve">号  </w:t>
      </w:r>
    </w:p>
    <w:p w14:paraId="2C64713B">
      <w:pPr>
        <w:spacing w:line="500" w:lineRule="exac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陈震、陈丽群、陈柳生</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D39F07">
      <w:pPr>
        <w:keepNext w:val="0"/>
        <w:keepLines w:val="0"/>
        <w:pageBreakBefore w:val="0"/>
        <w:widowControl w:val="0"/>
        <w:kinsoku/>
        <w:overflowPunct/>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_GB2312" w:eastAsia="仿宋_GB2312"/>
          <w:sz w:val="28"/>
          <w:lang w:eastAsia="zh-CN"/>
        </w:rPr>
        <w:t>2024年6月3日</w:t>
      </w:r>
      <w:r>
        <w:rPr>
          <w:rFonts w:hint="eastAsia" w:ascii="仿宋_GB2312" w:eastAsia="仿宋_GB2312"/>
          <w:sz w:val="28"/>
        </w:rPr>
        <w:t>发现</w:t>
      </w:r>
      <w:r>
        <w:rPr>
          <w:rFonts w:hint="eastAsia" w:ascii="仿宋" w:hAnsi="仿宋" w:eastAsia="仿宋" w:cs="仿宋"/>
          <w:sz w:val="28"/>
          <w:szCs w:val="28"/>
          <w:lang w:eastAsia="zh-CN"/>
        </w:rPr>
        <w:t>你们</w:t>
      </w:r>
      <w:r>
        <w:rPr>
          <w:rFonts w:hint="eastAsia" w:ascii="仿宋" w:hAnsi="仿宋" w:eastAsia="仿宋" w:cs="仿宋"/>
          <w:strike/>
          <w:sz w:val="28"/>
          <w:szCs w:val="28"/>
        </w:rPr>
        <w:t>（单位）</w:t>
      </w:r>
      <w:r>
        <w:rPr>
          <w:rFonts w:hint="eastAsia" w:ascii="仿宋" w:hAnsi="仿宋" w:eastAsia="仿宋" w:cs="仿宋"/>
          <w:sz w:val="28"/>
          <w:szCs w:val="28"/>
        </w:rPr>
        <w:t>未经许可擅自</w:t>
      </w:r>
      <w:r>
        <w:rPr>
          <w:rFonts w:hint="eastAsia" w:ascii="仿宋_GB2312" w:eastAsia="仿宋_GB2312"/>
          <w:sz w:val="28"/>
        </w:rPr>
        <w:t>在</w:t>
      </w:r>
      <w:r>
        <w:rPr>
          <w:rFonts w:hint="eastAsia" w:ascii="仿宋_GB2312" w:eastAsia="仿宋_GB2312"/>
          <w:sz w:val="28"/>
          <w:szCs w:val="28"/>
          <w:u w:val="single"/>
          <w:lang w:eastAsia="zh-CN"/>
        </w:rPr>
        <w:t>乐群路南一巷52号原三层房屋基础上建设第四层砖混结构房屋一处及在其房屋东侧建设五层砖混结构房屋一处</w:t>
      </w:r>
      <w:r>
        <w:rPr>
          <w:rFonts w:hint="eastAsia" w:ascii="仿宋_GB2312" w:eastAsia="仿宋_GB2312"/>
          <w:sz w:val="28"/>
          <w:szCs w:val="28"/>
          <w:u w:val="single"/>
        </w:rPr>
        <w:t>（</w:t>
      </w:r>
      <w:r>
        <w:rPr>
          <w:rFonts w:hint="eastAsia" w:ascii="仿宋_GB2312" w:eastAsia="仿宋_GB2312"/>
          <w:sz w:val="28"/>
          <w:szCs w:val="28"/>
          <w:u w:val="single"/>
          <w:lang w:eastAsia="zh-CN"/>
        </w:rPr>
        <w:t>建设面积为480.48平方</w:t>
      </w:r>
      <w:bookmarkStart w:id="0" w:name="_GoBack"/>
      <w:bookmarkEnd w:id="0"/>
      <w:r>
        <w:rPr>
          <w:rFonts w:hint="eastAsia" w:ascii="仿宋_GB2312" w:eastAsia="仿宋_GB2312"/>
          <w:sz w:val="28"/>
          <w:szCs w:val="28"/>
          <w:u w:val="single"/>
          <w:lang w:eastAsia="zh-CN"/>
        </w:rPr>
        <w:t>米</w:t>
      </w:r>
      <w:r>
        <w:rPr>
          <w:rFonts w:hint="eastAsia" w:ascii="仿宋_GB2312" w:eastAsia="仿宋_GB2312"/>
          <w:sz w:val="28"/>
          <w:szCs w:val="28"/>
          <w:u w:val="single"/>
        </w:rPr>
        <w:t>）</w:t>
      </w:r>
      <w:r>
        <w:rPr>
          <w:rFonts w:hint="eastAsia" w:ascii="仿宋" w:hAnsi="仿宋" w:eastAsia="仿宋" w:cs="仿宋"/>
          <w:sz w:val="28"/>
          <w:szCs w:val="28"/>
        </w:rPr>
        <w:t>，以上行为违反了</w:t>
      </w:r>
      <w:r>
        <w:rPr>
          <w:rFonts w:hint="eastAsia" w:ascii="仿宋" w:hAnsi="仿宋" w:eastAsia="仿宋" w:cs="仿宋"/>
          <w:sz w:val="28"/>
          <w:szCs w:val="28"/>
          <w:u w:val="single"/>
        </w:rPr>
        <w:t>《中华人民共和国城乡规划法》第四十条第一款</w:t>
      </w:r>
      <w:r>
        <w:rPr>
          <w:rFonts w:hint="eastAsia" w:ascii="仿宋" w:hAnsi="仿宋" w:eastAsia="仿宋" w:cs="仿宋"/>
          <w:sz w:val="28"/>
          <w:szCs w:val="28"/>
        </w:rPr>
        <w:t>的规定，依据</w:t>
      </w:r>
      <w:r>
        <w:rPr>
          <w:rFonts w:hint="eastAsia" w:ascii="仿宋" w:hAnsi="仿宋" w:eastAsia="仿宋" w:cs="仿宋"/>
          <w:sz w:val="28"/>
          <w:szCs w:val="28"/>
          <w:u w:val="single"/>
        </w:rPr>
        <w:t>《中华人民共和国城乡规划法》第六十四条</w:t>
      </w:r>
      <w:r>
        <w:rPr>
          <w:rFonts w:hint="eastAsia" w:ascii="仿宋" w:hAnsi="仿宋" w:eastAsia="仿宋" w:cs="仿宋"/>
          <w:sz w:val="28"/>
          <w:szCs w:val="28"/>
        </w:rPr>
        <w:t>的规定，我局于</w:t>
      </w:r>
      <w:r>
        <w:rPr>
          <w:rFonts w:hint="eastAsia" w:ascii="仿宋" w:hAnsi="仿宋" w:eastAsia="仿宋" w:cs="仿宋"/>
          <w:bCs/>
          <w:sz w:val="28"/>
          <w:szCs w:val="28"/>
          <w:u w:val="single"/>
        </w:rPr>
        <w:t>202</w:t>
      </w:r>
      <w:r>
        <w:rPr>
          <w:rFonts w:hint="eastAsia" w:ascii="仿宋" w:hAnsi="仿宋" w:eastAsia="仿宋" w:cs="仿宋"/>
          <w:bCs/>
          <w:sz w:val="28"/>
          <w:szCs w:val="28"/>
          <w:u w:val="single"/>
          <w:lang w:val="en-US" w:eastAsia="zh-CN"/>
        </w:rPr>
        <w:t>4</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7</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日</w:t>
      </w:r>
      <w:r>
        <w:rPr>
          <w:rFonts w:hint="eastAsia" w:ascii="仿宋" w:hAnsi="仿宋" w:eastAsia="仿宋" w:cs="仿宋"/>
          <w:sz w:val="28"/>
          <w:szCs w:val="28"/>
        </w:rPr>
        <w:t>作出了《</w:t>
      </w:r>
      <w:r>
        <w:rPr>
          <w:rFonts w:hint="eastAsia" w:ascii="仿宋" w:hAnsi="仿宋" w:eastAsia="仿宋" w:cs="仿宋"/>
          <w:sz w:val="28"/>
          <w:szCs w:val="28"/>
          <w:u w:val="single"/>
          <w:lang w:eastAsia="zh-CN"/>
        </w:rPr>
        <w:t>柳州市鱼峰区综合行政执法局</w:t>
      </w:r>
      <w:r>
        <w:rPr>
          <w:rFonts w:hint="eastAsia" w:ascii="仿宋" w:hAnsi="仿宋" w:eastAsia="仿宋" w:cs="仿宋"/>
          <w:sz w:val="28"/>
          <w:szCs w:val="28"/>
          <w:u w:val="single"/>
        </w:rPr>
        <w:t>责令限期拆除</w:t>
      </w:r>
      <w:r>
        <w:rPr>
          <w:rFonts w:hint="eastAsia" w:ascii="仿宋" w:hAnsi="仿宋" w:eastAsia="仿宋" w:cs="仿宋"/>
          <w:sz w:val="28"/>
          <w:szCs w:val="28"/>
        </w:rPr>
        <w:t>决定书》（</w:t>
      </w:r>
      <w:r>
        <w:rPr>
          <w:rFonts w:hint="eastAsia" w:ascii="仿宋_GB2312" w:hAnsi="仿宋" w:eastAsia="仿宋_GB2312" w:cs="仿宋"/>
          <w:sz w:val="28"/>
          <w:szCs w:val="28"/>
          <w:u w:val="single"/>
        </w:rPr>
        <w:t>柳鱼峰</w:t>
      </w:r>
      <w:r>
        <w:rPr>
          <w:rFonts w:hint="eastAsia" w:ascii="仿宋_GB2312" w:hAnsi="仿宋" w:eastAsia="仿宋_GB2312" w:cs="仿宋"/>
          <w:sz w:val="28"/>
          <w:szCs w:val="28"/>
          <w:u w:val="single"/>
          <w:lang w:eastAsia="zh-CN"/>
        </w:rPr>
        <w:t>城管责</w:t>
      </w:r>
      <w:r>
        <w:rPr>
          <w:rFonts w:hint="eastAsia" w:ascii="仿宋_GB2312" w:hAnsi="仿宋" w:eastAsia="仿宋_GB2312" w:cs="仿宋"/>
          <w:sz w:val="28"/>
          <w:szCs w:val="28"/>
          <w:u w:val="single"/>
        </w:rPr>
        <w:t>拆决字</w:t>
      </w:r>
      <w:r>
        <w:rPr>
          <w:rFonts w:hint="eastAsia" w:ascii="仿宋_GB2312" w:hAnsi="仿宋" w:eastAsia="仿宋_GB2312" w:cs="仿宋"/>
          <w:bCs/>
          <w:sz w:val="28"/>
          <w:szCs w:val="28"/>
          <w:u w:val="single"/>
          <w:lang w:eastAsia="zh-CN"/>
        </w:rPr>
        <w:t>〔2024〕</w:t>
      </w:r>
      <w:r>
        <w:rPr>
          <w:rFonts w:hint="eastAsia" w:ascii="仿宋_GB2312" w:hAnsi="仿宋" w:eastAsia="仿宋_GB2312" w:cs="仿宋"/>
          <w:bCs/>
          <w:sz w:val="28"/>
          <w:szCs w:val="28"/>
          <w:u w:val="single"/>
        </w:rPr>
        <w:t>第</w:t>
      </w:r>
      <w:r>
        <w:rPr>
          <w:rFonts w:hint="eastAsia" w:ascii="仿宋_GB2312" w:hAnsi="仿宋" w:eastAsia="仿宋_GB2312" w:cs="仿宋"/>
          <w:bCs/>
          <w:sz w:val="28"/>
          <w:szCs w:val="28"/>
          <w:u w:val="single"/>
          <w:lang w:eastAsia="zh-CN"/>
        </w:rPr>
        <w:t>26058</w:t>
      </w:r>
      <w:r>
        <w:rPr>
          <w:rFonts w:hint="eastAsia" w:ascii="仿宋_GB2312" w:hAnsi="仿宋" w:eastAsia="仿宋_GB2312" w:cs="仿宋"/>
          <w:bCs/>
          <w:sz w:val="28"/>
          <w:szCs w:val="28"/>
          <w:u w:val="single"/>
        </w:rPr>
        <w:t>号</w:t>
      </w:r>
      <w:r>
        <w:rPr>
          <w:rFonts w:hint="eastAsia" w:ascii="仿宋" w:hAnsi="仿宋" w:eastAsia="仿宋" w:cs="仿宋"/>
          <w:sz w:val="28"/>
          <w:szCs w:val="28"/>
        </w:rPr>
        <w:t>）并已依法送达给</w:t>
      </w:r>
      <w:r>
        <w:rPr>
          <w:rFonts w:hint="eastAsia" w:ascii="仿宋" w:hAnsi="仿宋" w:eastAsia="仿宋" w:cs="仿宋"/>
          <w:sz w:val="28"/>
          <w:szCs w:val="28"/>
          <w:lang w:eastAsia="zh-CN"/>
        </w:rPr>
        <w:t>你们</w:t>
      </w:r>
      <w:r>
        <w:rPr>
          <w:rFonts w:hint="eastAsia" w:ascii="仿宋" w:hAnsi="仿宋" w:eastAsia="仿宋" w:cs="仿宋"/>
          <w:strike/>
          <w:sz w:val="28"/>
          <w:szCs w:val="28"/>
        </w:rPr>
        <w:t>（单位）</w:t>
      </w:r>
      <w:r>
        <w:rPr>
          <w:rFonts w:hint="eastAsia" w:ascii="仿宋" w:hAnsi="仿宋" w:eastAsia="仿宋" w:cs="仿宋"/>
          <w:sz w:val="28"/>
          <w:szCs w:val="28"/>
        </w:rPr>
        <w:t>，责令</w:t>
      </w:r>
      <w:r>
        <w:rPr>
          <w:rFonts w:hint="eastAsia" w:ascii="仿宋" w:hAnsi="仿宋" w:eastAsia="仿宋" w:cs="仿宋"/>
          <w:sz w:val="28"/>
          <w:szCs w:val="28"/>
          <w:lang w:eastAsia="zh-CN"/>
        </w:rPr>
        <w:t>你们</w:t>
      </w:r>
      <w:r>
        <w:rPr>
          <w:rFonts w:hint="eastAsia" w:ascii="仿宋" w:hAnsi="仿宋" w:eastAsia="仿宋" w:cs="仿宋"/>
          <w:strike/>
          <w:sz w:val="28"/>
          <w:szCs w:val="28"/>
        </w:rPr>
        <w:t>（单位）</w:t>
      </w:r>
      <w:r>
        <w:rPr>
          <w:rFonts w:hint="eastAsia" w:ascii="仿宋" w:hAnsi="仿宋" w:eastAsia="仿宋" w:cs="仿宋"/>
          <w:sz w:val="28"/>
          <w:szCs w:val="28"/>
        </w:rPr>
        <w:t>自收到决定书之日</w:t>
      </w:r>
      <w:r>
        <w:rPr>
          <w:rFonts w:hint="eastAsia" w:ascii="仿宋" w:hAnsi="仿宋" w:eastAsia="仿宋" w:cs="仿宋"/>
          <w:sz w:val="28"/>
          <w:szCs w:val="28"/>
          <w:u w:val="single"/>
        </w:rPr>
        <w:t>起 五 日</w:t>
      </w:r>
      <w:r>
        <w:rPr>
          <w:rFonts w:hint="eastAsia" w:ascii="仿宋" w:hAnsi="仿宋" w:eastAsia="仿宋" w:cs="仿宋"/>
          <w:sz w:val="28"/>
          <w:szCs w:val="28"/>
        </w:rPr>
        <w:t>内自行拆除上述违法建筑。</w:t>
      </w:r>
    </w:p>
    <w:p w14:paraId="19DF1DA2">
      <w:pPr>
        <w:keepNext w:val="0"/>
        <w:keepLines w:val="0"/>
        <w:pageBreakBefore w:val="0"/>
        <w:widowControl w:val="0"/>
        <w:kinsoku/>
        <w:wordWrap w:val="0"/>
        <w:overflowPunct/>
        <w:topLinePunct/>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因</w:t>
      </w:r>
      <w:r>
        <w:rPr>
          <w:rFonts w:hint="eastAsia" w:ascii="仿宋" w:hAnsi="仿宋" w:eastAsia="仿宋" w:cs="仿宋"/>
          <w:sz w:val="28"/>
          <w:szCs w:val="28"/>
          <w:lang w:eastAsia="zh-CN"/>
        </w:rPr>
        <w:t>你们</w:t>
      </w:r>
      <w:r>
        <w:rPr>
          <w:rFonts w:hint="eastAsia" w:ascii="仿宋" w:hAnsi="仿宋" w:eastAsia="仿宋" w:cs="仿宋"/>
          <w:strike/>
          <w:sz w:val="28"/>
          <w:szCs w:val="28"/>
        </w:rPr>
        <w:t>（单位）</w:t>
      </w:r>
      <w:r>
        <w:rPr>
          <w:rFonts w:hint="eastAsia" w:ascii="仿宋" w:hAnsi="仿宋" w:eastAsia="仿宋" w:cs="仿宋"/>
          <w:sz w:val="28"/>
          <w:szCs w:val="28"/>
        </w:rPr>
        <w:t>未在规定的时限内</w:t>
      </w:r>
      <w:r>
        <w:rPr>
          <w:rFonts w:hint="eastAsia" w:ascii="仿宋" w:hAnsi="仿宋" w:eastAsia="仿宋" w:cs="仿宋"/>
          <w:sz w:val="28"/>
          <w:szCs w:val="28"/>
          <w:u w:val="single"/>
        </w:rPr>
        <w:t>自行拆除上述违法建筑</w:t>
      </w:r>
      <w:r>
        <w:rPr>
          <w:rFonts w:hint="eastAsia" w:ascii="仿宋" w:hAnsi="仿宋" w:eastAsia="仿宋" w:cs="仿宋"/>
          <w:sz w:val="28"/>
          <w:szCs w:val="28"/>
        </w:rPr>
        <w:t>，经公告催促后仍逾期未履行行政决定。依据</w:t>
      </w:r>
      <w:r>
        <w:rPr>
          <w:rFonts w:hint="eastAsia" w:ascii="仿宋" w:hAnsi="仿宋" w:eastAsia="仿宋"/>
          <w:sz w:val="28"/>
          <w:szCs w:val="28"/>
          <w:u w:val="single"/>
        </w:rPr>
        <w:t>《</w:t>
      </w:r>
      <w:r>
        <w:rPr>
          <w:rFonts w:hint="eastAsia" w:ascii="仿宋" w:hAnsi="仿宋" w:eastAsia="仿宋" w:cs="宋体"/>
          <w:kern w:val="0"/>
          <w:sz w:val="28"/>
          <w:szCs w:val="28"/>
          <w:u w:val="single"/>
        </w:rPr>
        <w:t>中华人民共和国</w:t>
      </w:r>
      <w:r>
        <w:rPr>
          <w:rFonts w:hint="eastAsia" w:ascii="仿宋" w:hAnsi="仿宋" w:eastAsia="仿宋"/>
          <w:sz w:val="28"/>
          <w:szCs w:val="28"/>
          <w:u w:val="single"/>
        </w:rPr>
        <w:t>城乡规划法》第六十八条</w:t>
      </w:r>
      <w:r>
        <w:rPr>
          <w:rFonts w:hint="eastAsia" w:ascii="仿宋" w:hAnsi="仿宋" w:eastAsia="仿宋" w:cs="仿宋"/>
          <w:sz w:val="28"/>
          <w:szCs w:val="28"/>
        </w:rPr>
        <w:t>的规定，</w:t>
      </w:r>
      <w:r>
        <w:rPr>
          <w:rFonts w:hint="eastAsia" w:ascii="仿宋" w:hAnsi="仿宋" w:eastAsia="仿宋" w:cs="仿宋"/>
          <w:sz w:val="28"/>
          <w:szCs w:val="28"/>
          <w:u w:val="single"/>
        </w:rPr>
        <w:t>柳州市鱼峰区</w:t>
      </w:r>
      <w:r>
        <w:rPr>
          <w:rFonts w:hint="eastAsia" w:ascii="仿宋" w:hAnsi="仿宋" w:eastAsia="仿宋" w:cs="仿宋"/>
          <w:sz w:val="28"/>
          <w:szCs w:val="28"/>
        </w:rPr>
        <w:t>人民政府已责成我局依法组织强制拆除工作</w:t>
      </w:r>
      <w:r>
        <w:rPr>
          <w:rFonts w:hint="eastAsia" w:ascii="仿宋" w:hAnsi="仿宋" w:eastAsia="仿宋" w:cs="仿宋"/>
          <w:bCs/>
          <w:sz w:val="28"/>
          <w:szCs w:val="28"/>
        </w:rPr>
        <w:t>。我局决定从</w:t>
      </w:r>
      <w:r>
        <w:rPr>
          <w:rFonts w:hint="eastAsia" w:ascii="仿宋" w:hAnsi="仿宋" w:eastAsia="仿宋" w:cs="仿宋"/>
          <w:bCs/>
          <w:sz w:val="28"/>
          <w:szCs w:val="28"/>
          <w:u w:val="single"/>
        </w:rPr>
        <w:t>202</w:t>
      </w:r>
      <w:r>
        <w:rPr>
          <w:rFonts w:hint="eastAsia" w:ascii="仿宋" w:hAnsi="仿宋" w:eastAsia="仿宋" w:cs="仿宋"/>
          <w:bCs/>
          <w:sz w:val="28"/>
          <w:szCs w:val="28"/>
          <w:u w:val="single"/>
          <w:lang w:val="en-US" w:eastAsia="zh-CN"/>
        </w:rPr>
        <w:t>6年1</w:t>
      </w:r>
      <w:r>
        <w:rPr>
          <w:rFonts w:hint="eastAsia" w:ascii="仿宋" w:hAnsi="仿宋" w:eastAsia="仿宋" w:cs="仿宋"/>
          <w:bCs/>
          <w:sz w:val="28"/>
          <w:szCs w:val="28"/>
          <w:u w:val="single"/>
        </w:rPr>
        <w:t xml:space="preserve"> 月</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日</w:t>
      </w:r>
      <w:r>
        <w:rPr>
          <w:rFonts w:hint="eastAsia" w:ascii="仿宋" w:hAnsi="仿宋" w:eastAsia="仿宋" w:cs="仿宋"/>
          <w:bCs/>
          <w:sz w:val="28"/>
          <w:szCs w:val="28"/>
        </w:rPr>
        <w:t>开始依法对</w:t>
      </w:r>
      <w:r>
        <w:rPr>
          <w:rFonts w:hint="eastAsia" w:ascii="仿宋" w:hAnsi="仿宋" w:eastAsia="仿宋" w:cs="仿宋"/>
          <w:bCs/>
          <w:sz w:val="28"/>
          <w:szCs w:val="28"/>
          <w:lang w:eastAsia="zh-CN"/>
        </w:rPr>
        <w:t>你们</w:t>
      </w:r>
      <w:r>
        <w:rPr>
          <w:rFonts w:hint="eastAsia" w:ascii="仿宋" w:hAnsi="仿宋" w:eastAsia="仿宋" w:cs="仿宋"/>
          <w:bCs/>
          <w:strike/>
          <w:sz w:val="28"/>
          <w:szCs w:val="28"/>
        </w:rPr>
        <w:t>（单位）</w:t>
      </w:r>
      <w:r>
        <w:rPr>
          <w:rFonts w:hint="eastAsia" w:ascii="仿宋" w:hAnsi="仿宋" w:eastAsia="仿宋" w:cs="仿宋"/>
          <w:sz w:val="28"/>
          <w:szCs w:val="28"/>
        </w:rPr>
        <w:t>上述违法建筑组织强制拆除。请</w:t>
      </w:r>
      <w:r>
        <w:rPr>
          <w:rFonts w:hint="eastAsia" w:ascii="仿宋" w:hAnsi="仿宋" w:eastAsia="仿宋" w:cs="仿宋"/>
          <w:sz w:val="28"/>
          <w:szCs w:val="28"/>
          <w:lang w:eastAsia="zh-CN"/>
        </w:rPr>
        <w:t>你们</w:t>
      </w:r>
      <w:r>
        <w:rPr>
          <w:rFonts w:ascii="仿宋" w:hAnsi="仿宋" w:eastAsia="仿宋" w:cs="仿宋"/>
          <w:sz w:val="28"/>
          <w:szCs w:val="28"/>
        </w:rPr>
        <w:t>（</w:t>
      </w:r>
      <w:r>
        <w:rPr>
          <w:rFonts w:hint="eastAsia" w:ascii="仿宋" w:hAnsi="仿宋" w:eastAsia="仿宋" w:cs="仿宋"/>
          <w:strike/>
          <w:sz w:val="28"/>
          <w:szCs w:val="28"/>
        </w:rPr>
        <w:t>单位）</w:t>
      </w:r>
      <w:r>
        <w:rPr>
          <w:rFonts w:hint="eastAsia" w:ascii="仿宋" w:hAnsi="仿宋" w:eastAsia="仿宋" w:cs="仿宋"/>
          <w:sz w:val="28"/>
          <w:szCs w:val="28"/>
        </w:rPr>
        <w:t>在</w:t>
      </w:r>
      <w:r>
        <w:rPr>
          <w:rFonts w:hint="eastAsia" w:ascii="仿宋" w:hAnsi="仿宋" w:eastAsia="仿宋" w:cs="仿宋"/>
          <w:bCs/>
          <w:sz w:val="28"/>
          <w:szCs w:val="28"/>
          <w:u w:val="single"/>
        </w:rPr>
        <w:t>202</w:t>
      </w:r>
      <w:r>
        <w:rPr>
          <w:rFonts w:hint="eastAsia" w:ascii="仿宋" w:hAnsi="仿宋" w:eastAsia="仿宋" w:cs="仿宋"/>
          <w:bCs/>
          <w:sz w:val="28"/>
          <w:szCs w:val="28"/>
          <w:u w:val="single"/>
          <w:lang w:val="en-US" w:eastAsia="zh-CN"/>
        </w:rPr>
        <w:t>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日</w:t>
      </w:r>
      <w:r>
        <w:rPr>
          <w:rFonts w:hint="eastAsia" w:ascii="仿宋" w:hAnsi="仿宋" w:eastAsia="仿宋" w:cs="仿宋"/>
          <w:sz w:val="28"/>
          <w:szCs w:val="28"/>
        </w:rPr>
        <w:t>前自行清理完毕存放于被强制拆除标的物内的所有财物。因逾期未清理财物而造成的损失由</w:t>
      </w:r>
      <w:r>
        <w:rPr>
          <w:rFonts w:hint="eastAsia" w:ascii="仿宋" w:hAnsi="仿宋" w:eastAsia="仿宋" w:cs="仿宋"/>
          <w:sz w:val="28"/>
          <w:szCs w:val="28"/>
          <w:lang w:eastAsia="zh-CN"/>
        </w:rPr>
        <w:t>你们</w:t>
      </w:r>
      <w:r>
        <w:rPr>
          <w:rFonts w:hint="eastAsia" w:ascii="仿宋" w:hAnsi="仿宋" w:eastAsia="仿宋" w:cs="仿宋"/>
          <w:strike/>
          <w:sz w:val="28"/>
          <w:szCs w:val="28"/>
        </w:rPr>
        <w:t>（单位）</w:t>
      </w:r>
      <w:r>
        <w:rPr>
          <w:rFonts w:hint="eastAsia" w:ascii="仿宋" w:hAnsi="仿宋" w:eastAsia="仿宋" w:cs="仿宋"/>
          <w:sz w:val="28"/>
          <w:szCs w:val="28"/>
        </w:rPr>
        <w:t>自行负责。</w:t>
      </w:r>
    </w:p>
    <w:p w14:paraId="6BAE8580">
      <w:pPr>
        <w:keepNext w:val="0"/>
        <w:keepLines w:val="0"/>
        <w:pageBreakBefore w:val="0"/>
        <w:widowControl w:val="0"/>
        <w:kinsoku/>
        <w:overflowPunct/>
        <w:autoSpaceDE/>
        <w:autoSpaceDN/>
        <w:bidi w:val="0"/>
        <w:adjustRightInd/>
        <w:snapToGrid/>
        <w:spacing w:line="480" w:lineRule="exact"/>
        <w:ind w:firstLine="560" w:firstLineChars="200"/>
        <w:jc w:val="left"/>
        <w:textAlignment w:val="auto"/>
        <w:rPr>
          <w:rFonts w:ascii="仿宋" w:hAnsi="仿宋" w:eastAsia="仿宋" w:cs="仿宋"/>
          <w:sz w:val="28"/>
          <w:szCs w:val="28"/>
          <w:u w:val="thick"/>
        </w:rPr>
      </w:pPr>
      <w:r>
        <w:rPr>
          <w:rFonts w:hint="eastAsia" w:ascii="仿宋" w:hAnsi="仿宋" w:eastAsia="仿宋" w:cs="仿宋"/>
          <w:color w:val="000000"/>
          <w:sz w:val="28"/>
          <w:szCs w:val="28"/>
        </w:rPr>
        <w:t>如不服本处罚决定，可以在收到本决定书之日起60日内向</w:t>
      </w:r>
      <w:r>
        <w:rPr>
          <w:rFonts w:hint="eastAsia" w:ascii="仿宋" w:hAnsi="仿宋" w:eastAsia="仿宋" w:cs="仿宋"/>
          <w:color w:val="000000"/>
          <w:sz w:val="28"/>
          <w:szCs w:val="28"/>
          <w:u w:val="single"/>
        </w:rPr>
        <w:t>柳州市鱼峰区人民政府</w:t>
      </w:r>
      <w:r>
        <w:rPr>
          <w:rFonts w:hint="eastAsia" w:ascii="仿宋" w:hAnsi="仿宋" w:eastAsia="仿宋" w:cs="仿宋"/>
          <w:color w:val="000000"/>
          <w:sz w:val="28"/>
          <w:szCs w:val="28"/>
        </w:rPr>
        <w:t>申请行政复议；也可以在收到本决定书之日起6个月内直接向</w:t>
      </w:r>
      <w:r>
        <w:rPr>
          <w:rFonts w:hint="eastAsia" w:ascii="仿宋" w:hAnsi="仿宋" w:eastAsia="仿宋" w:cs="仿宋"/>
          <w:color w:val="000000"/>
          <w:sz w:val="28"/>
          <w:szCs w:val="28"/>
          <w:u w:val="single"/>
          <w:lang w:val="en-US" w:eastAsia="zh-CN"/>
        </w:rPr>
        <w:t>柳州市柳南区</w:t>
      </w:r>
      <w:r>
        <w:rPr>
          <w:rFonts w:hint="eastAsia" w:ascii="仿宋" w:hAnsi="仿宋" w:eastAsia="仿宋" w:cs="仿宋"/>
          <w:color w:val="000000"/>
          <w:sz w:val="28"/>
          <w:szCs w:val="28"/>
        </w:rPr>
        <w:t>人民法院起诉，但本决定不停止执行，法律另有规定的除外。</w:t>
      </w:r>
    </w:p>
    <w:p w14:paraId="5A4AF640">
      <w:pPr>
        <w:overflowPunct w:val="0"/>
        <w:adjustRightInd w:val="0"/>
        <w:snapToGrid w:val="0"/>
        <w:spacing w:line="500" w:lineRule="exact"/>
        <w:jc w:val="left"/>
        <w:rPr>
          <w:rFonts w:eastAsia="仿宋_GB2312"/>
          <w:sz w:val="28"/>
          <w:szCs w:val="28"/>
        </w:rPr>
      </w:pPr>
    </w:p>
    <w:p w14:paraId="03ED1F30">
      <w:pPr>
        <w:overflowPunct w:val="0"/>
        <w:adjustRightInd w:val="0"/>
        <w:snapToGrid w:val="0"/>
        <w:spacing w:line="500" w:lineRule="exact"/>
        <w:ind w:firstLine="560" w:firstLineChars="200"/>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sz w:val="28"/>
          <w:szCs w:val="28"/>
          <w:u w:val="single"/>
        </w:rPr>
        <w:t xml:space="preserve">  鱼峰</w:t>
      </w:r>
      <w:r>
        <w:rPr>
          <w:rFonts w:hint="eastAsia" w:ascii="仿宋_GB2312" w:eastAsia="仿宋_GB2312"/>
          <w:sz w:val="28"/>
          <w:szCs w:val="28"/>
          <w:u w:val="single"/>
          <w:lang w:val="en-US" w:eastAsia="zh-CN"/>
        </w:rPr>
        <w:t>中</w:t>
      </w:r>
      <w:r>
        <w:rPr>
          <w:rFonts w:hint="eastAsia" w:ascii="仿宋_GB2312" w:eastAsia="仿宋_GB2312"/>
          <w:sz w:val="28"/>
          <w:szCs w:val="28"/>
          <w:u w:val="single"/>
        </w:rPr>
        <w:t xml:space="preserve">队 </w:t>
      </w:r>
      <w:r>
        <w:rPr>
          <w:rFonts w:hint="eastAsia" w:ascii="仿宋_GB2312" w:eastAsia="仿宋_GB2312"/>
          <w:sz w:val="28"/>
          <w:szCs w:val="28"/>
          <w:u w:val="single"/>
          <w:lang w:val="en-US" w:eastAsia="zh-CN"/>
        </w:rPr>
        <w:t>刘岳冰、郑美欣</w:t>
      </w:r>
      <w:r>
        <w:rPr>
          <w:rFonts w:hint="eastAsia" w:ascii="仿宋_GB2312" w:eastAsia="仿宋_GB2312"/>
          <w:sz w:val="28"/>
          <w:szCs w:val="28"/>
          <w:u w:val="singl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rPr>
        <w:t>联系电话：</w:t>
      </w:r>
      <w:r>
        <w:rPr>
          <w:rFonts w:hint="eastAsia" w:ascii="仿宋_GB2312" w:hAnsi="仿宋" w:eastAsia="仿宋_GB2312" w:cs="仿宋"/>
          <w:sz w:val="28"/>
          <w:szCs w:val="28"/>
          <w:u w:val="single"/>
          <w:lang w:eastAsia="zh-CN"/>
        </w:rPr>
        <w:t>07722020684</w:t>
      </w:r>
    </w:p>
    <w:p w14:paraId="19DE8A9C">
      <w:pPr>
        <w:spacing w:line="500" w:lineRule="exact"/>
        <w:ind w:firstLine="560" w:firstLineChars="200"/>
        <w:rPr>
          <w:rFonts w:ascii="仿宋_GB2312" w:hAnsi="仿宋" w:eastAsia="仿宋_GB2312" w:cs="仿宋"/>
          <w:sz w:val="28"/>
          <w:szCs w:val="28"/>
        </w:rPr>
      </w:pP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rPr>
        <w:t xml:space="preserve">荣军路东三巷口（原荣军路形象展示中心）  </w:t>
      </w:r>
    </w:p>
    <w:p w14:paraId="41B5A896">
      <w:pPr>
        <w:spacing w:line="500" w:lineRule="exact"/>
        <w:ind w:firstLine="4200" w:firstLineChars="1500"/>
        <w:jc w:val="right"/>
        <w:rPr>
          <w:rFonts w:ascii="仿宋" w:hAnsi="仿宋" w:eastAsia="仿宋" w:cs="仿宋"/>
          <w:bCs/>
          <w:sz w:val="28"/>
          <w:szCs w:val="28"/>
        </w:rPr>
      </w:pPr>
    </w:p>
    <w:p w14:paraId="6E38BB7D">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4FF8232E">
      <w:pPr>
        <w:spacing w:line="520" w:lineRule="exac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日</w:t>
      </w:r>
    </w:p>
    <w:p w14:paraId="7557D84A">
      <w:pPr>
        <w:pStyle w:val="2"/>
        <w:rPr>
          <w:rFonts w:hint="eastAsia" w:ascii="仿宋_GB2312" w:hAnsi="仿宋_GB2312" w:eastAsia="仿宋_GB2312" w:cs="仿宋_GB2312"/>
          <w:sz w:val="28"/>
          <w:szCs w:val="28"/>
        </w:rPr>
      </w:pPr>
    </w:p>
    <w:p w14:paraId="0D34B5C6">
      <w:pPr>
        <w:pStyle w:val="2"/>
        <w:rPr>
          <w:rFonts w:hint="eastAsia" w:ascii="仿宋_GB2312" w:hAnsi="仿宋_GB2312" w:eastAsia="仿宋_GB2312" w:cs="仿宋_GB2312"/>
          <w:sz w:val="28"/>
          <w:szCs w:val="28"/>
        </w:rPr>
      </w:pPr>
    </w:p>
    <w:p w14:paraId="2273DCFA">
      <w:pPr>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24130</wp:posOffset>
                </wp:positionV>
                <wp:extent cx="6543675" cy="0"/>
                <wp:effectExtent l="0" t="9525" r="9525" b="9525"/>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14.25pt;margin-top:1.9pt;height:0pt;width:515.25pt;z-index:251659264;mso-width-relative:page;mso-height-relative:page;" filled="f" stroked="t" coordsize="21600,21600" o:gfxdata="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QSe&#10;EtQAAAAHAQAADwAAAAAAAAABACAAAAAiAAAAZHJzL2Rvd25yZXYueG1sUEsBAhQAFAAAAAgAh07i&#10;QJPEh1vtAQAAuAMAAA4AAAAAAAAAAQAgAAAAIwEAAGRycy9lMm9Eb2MueG1sUEsFBgAAAAAGAAYA&#10;WQEAAIIFA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sectPr>
      <w:pgSz w:w="11906" w:h="16838"/>
      <w:pgMar w:top="600" w:right="1315" w:bottom="898"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F50E3"/>
    <w:rsid w:val="13863842"/>
    <w:rsid w:val="180F50E3"/>
    <w:rsid w:val="1ABB1047"/>
    <w:rsid w:val="1FF8178F"/>
    <w:rsid w:val="6F62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652</Words>
  <Characters>698</Characters>
  <Lines>0</Lines>
  <Paragraphs>0</Paragraphs>
  <TotalTime>2</TotalTime>
  <ScaleCrop>false</ScaleCrop>
  <LinksUpToDate>false</LinksUpToDate>
  <CharactersWithSpaces>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2025-10-29T01:49:00Z</dcterms:created>
  <dc:creator>罗志雄</dc:creator>
  <cp:lastModifiedBy>芝蔴阿門</cp:lastModifiedBy>
  <dcterms:modified xsi:type="dcterms:W3CDTF">2025-12-23T00:08:49Z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3C7E73A0C2C547B78429E53F9DEC0852</vt:lpwstr>
  </property>
  <property fmtid="{D5CDD505-2E9C-101B-9397-08002B2CF9AE}" pid="4" name="KSOTemplateDocerSaveRecord">
    <vt:lpwstr>eyJoZGlkIjoiMjRjMmIwN2JhY2U2OGYwZDk1MzkyNTcwZTk0ZTdlY2IiLCJ1c2VySWQiOiIyOTI2NjkwNzAifQ==</vt:lpwstr>
  </property>
</Properties>
</file>