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04" w:rsidRPr="008B6399" w:rsidRDefault="001C1604" w:rsidP="001C1604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8B6399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Pr="008B6399">
        <w:rPr>
          <w:rFonts w:ascii="黑体" w:eastAsia="黑体" w:hAnsi="黑体" w:hint="eastAsia"/>
          <w:sz w:val="32"/>
          <w:szCs w:val="32"/>
        </w:rPr>
        <w:t xml:space="preserve">1 </w:t>
      </w:r>
    </w:p>
    <w:p w:rsidR="001C1604" w:rsidRPr="008B6399" w:rsidRDefault="001C1604" w:rsidP="001C1604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鱼峰区</w:t>
      </w:r>
      <w:proofErr w:type="gramEnd"/>
      <w:r w:rsidRPr="008B6399">
        <w:rPr>
          <w:rFonts w:ascii="方正小标宋简体" w:eastAsia="方正小标宋简体" w:hint="eastAsia"/>
          <w:sz w:val="44"/>
          <w:szCs w:val="44"/>
        </w:rPr>
        <w:t>医疗乱象专项整治行动工作检查表</w:t>
      </w:r>
    </w:p>
    <w:p w:rsidR="001C1604" w:rsidRDefault="001C1604" w:rsidP="001C1604">
      <w:pPr>
        <w:spacing w:line="400" w:lineRule="exact"/>
        <w:jc w:val="left"/>
        <w:rPr>
          <w:rFonts w:ascii="仿宋_GB2312" w:eastAsia="仿宋_GB2312" w:hAnsi="Courier New" w:cs="Courier New"/>
          <w:kern w:val="0"/>
          <w:sz w:val="24"/>
        </w:rPr>
      </w:pPr>
    </w:p>
    <w:p w:rsidR="001C1604" w:rsidRPr="008B6399" w:rsidRDefault="001C1604" w:rsidP="001C1604">
      <w:pPr>
        <w:spacing w:line="400" w:lineRule="exact"/>
        <w:jc w:val="left"/>
        <w:rPr>
          <w:rFonts w:ascii="仿宋_GB2312" w:eastAsia="仿宋_GB2312" w:hAnsi="Courier New" w:cs="Courier New"/>
          <w:kern w:val="0"/>
          <w:sz w:val="24"/>
          <w:u w:val="single"/>
        </w:rPr>
      </w:pPr>
      <w:r w:rsidRPr="008B6399">
        <w:rPr>
          <w:rFonts w:ascii="仿宋_GB2312" w:eastAsia="仿宋_GB2312" w:hAnsi="Courier New" w:cs="Courier New" w:hint="eastAsia"/>
          <w:kern w:val="0"/>
          <w:sz w:val="24"/>
        </w:rPr>
        <w:t>医疗机构名称：                             地址：</w:t>
      </w:r>
    </w:p>
    <w:p w:rsidR="001C1604" w:rsidRPr="008B6399" w:rsidRDefault="001C1604" w:rsidP="001C1604">
      <w:pPr>
        <w:spacing w:line="400" w:lineRule="exact"/>
        <w:jc w:val="left"/>
        <w:rPr>
          <w:rFonts w:ascii="仿宋_GB2312" w:eastAsia="仿宋_GB2312" w:hAnsi="Courier New" w:cs="Courier New"/>
          <w:kern w:val="0"/>
          <w:sz w:val="24"/>
        </w:rPr>
      </w:pPr>
      <w:r w:rsidRPr="008B6399">
        <w:rPr>
          <w:rFonts w:ascii="仿宋_GB2312" w:eastAsia="仿宋_GB2312" w:hAnsi="Courier New" w:cs="Courier New" w:hint="eastAsia"/>
          <w:kern w:val="0"/>
          <w:sz w:val="24"/>
        </w:rPr>
        <w:t xml:space="preserve">联系人：            </w:t>
      </w:r>
      <w:r>
        <w:rPr>
          <w:rFonts w:ascii="仿宋_GB2312" w:eastAsia="仿宋_GB2312" w:hAnsi="Courier New" w:cs="Courier New" w:hint="eastAsia"/>
          <w:kern w:val="0"/>
          <w:sz w:val="24"/>
        </w:rPr>
        <w:t xml:space="preserve">   </w:t>
      </w:r>
      <w:r w:rsidRPr="008B6399">
        <w:rPr>
          <w:rFonts w:ascii="仿宋_GB2312" w:eastAsia="仿宋_GB2312" w:hAnsi="Courier New" w:cs="Courier New" w:hint="eastAsia"/>
          <w:kern w:val="0"/>
          <w:sz w:val="24"/>
        </w:rPr>
        <w:t>联系电话：</w:t>
      </w:r>
    </w:p>
    <w:p w:rsidR="001C1604" w:rsidRPr="008B6399" w:rsidRDefault="001C1604" w:rsidP="001C1604">
      <w:pPr>
        <w:spacing w:line="400" w:lineRule="exact"/>
        <w:rPr>
          <w:rFonts w:ascii="仿宋_GB2312" w:eastAsia="仿宋_GB2312"/>
          <w:sz w:val="24"/>
          <w:szCs w:val="32"/>
        </w:rPr>
      </w:pPr>
      <w:r w:rsidRPr="008B6399">
        <w:rPr>
          <w:rFonts w:ascii="仿宋_GB2312" w:eastAsia="仿宋_GB2312" w:hint="eastAsia"/>
          <w:sz w:val="24"/>
          <w:szCs w:val="32"/>
        </w:rPr>
        <w:t>医疗机构类别：</w:t>
      </w:r>
    </w:p>
    <w:p w:rsidR="001C1604" w:rsidRDefault="001C1604" w:rsidP="001C1604">
      <w:pPr>
        <w:spacing w:line="400" w:lineRule="exact"/>
        <w:rPr>
          <w:rFonts w:ascii="仿宋_GB2312" w:eastAsia="仿宋_GB2312"/>
          <w:sz w:val="24"/>
          <w:szCs w:val="32"/>
        </w:rPr>
      </w:pPr>
      <w:r w:rsidRPr="008B6399">
        <w:rPr>
          <w:rFonts w:ascii="仿宋_GB2312" w:eastAsia="仿宋_GB2312"/>
          <w:sz w:val="24"/>
          <w:szCs w:val="32"/>
        </w:rPr>
        <w:t>综合</w:t>
      </w:r>
      <w:r w:rsidRPr="008B6399">
        <w:rPr>
          <w:rFonts w:ascii="仿宋_GB2312" w:eastAsia="仿宋_GB2312" w:hint="eastAsia"/>
          <w:sz w:val="24"/>
          <w:szCs w:val="32"/>
        </w:rPr>
        <w:t>医院□</w:t>
      </w:r>
      <w:r>
        <w:rPr>
          <w:rFonts w:ascii="仿宋_GB2312" w:eastAsia="仿宋_GB2312" w:hint="eastAsia"/>
          <w:sz w:val="24"/>
          <w:szCs w:val="32"/>
        </w:rPr>
        <w:t xml:space="preserve">  </w:t>
      </w:r>
      <w:r w:rsidRPr="008B6399">
        <w:rPr>
          <w:rFonts w:ascii="仿宋_GB2312" w:eastAsia="仿宋_GB2312"/>
          <w:sz w:val="24"/>
          <w:szCs w:val="32"/>
        </w:rPr>
        <w:t>专科</w:t>
      </w:r>
      <w:r w:rsidRPr="008B6399">
        <w:rPr>
          <w:rFonts w:ascii="仿宋_GB2312" w:eastAsia="仿宋_GB2312" w:hint="eastAsia"/>
          <w:sz w:val="24"/>
          <w:szCs w:val="32"/>
        </w:rPr>
        <w:t>医院□</w:t>
      </w:r>
      <w:r>
        <w:rPr>
          <w:rFonts w:ascii="仿宋_GB2312" w:eastAsia="仿宋_GB2312" w:hint="eastAsia"/>
          <w:sz w:val="24"/>
          <w:szCs w:val="32"/>
        </w:rPr>
        <w:t xml:space="preserve">  </w:t>
      </w:r>
      <w:r w:rsidRPr="008B6399">
        <w:rPr>
          <w:rFonts w:ascii="仿宋_GB2312" w:eastAsia="仿宋_GB2312" w:hint="eastAsia"/>
          <w:sz w:val="24"/>
          <w:szCs w:val="32"/>
        </w:rPr>
        <w:t>中医类医院□</w:t>
      </w:r>
      <w:r>
        <w:rPr>
          <w:rFonts w:ascii="仿宋_GB2312" w:eastAsia="仿宋_GB2312" w:hint="eastAsia"/>
          <w:sz w:val="24"/>
          <w:szCs w:val="32"/>
        </w:rPr>
        <w:t xml:space="preserve">  </w:t>
      </w:r>
      <w:r w:rsidRPr="008B6399">
        <w:rPr>
          <w:rFonts w:ascii="仿宋_GB2312" w:eastAsia="仿宋_GB2312" w:hint="eastAsia"/>
          <w:sz w:val="24"/>
          <w:szCs w:val="32"/>
        </w:rPr>
        <w:t>妇幼保健院□</w:t>
      </w:r>
      <w:r>
        <w:rPr>
          <w:rFonts w:ascii="仿宋_GB2312" w:eastAsia="仿宋_GB2312" w:hint="eastAsia"/>
          <w:sz w:val="24"/>
          <w:szCs w:val="32"/>
        </w:rPr>
        <w:t xml:space="preserve">  </w:t>
      </w:r>
      <w:r w:rsidRPr="008B6399">
        <w:rPr>
          <w:rFonts w:ascii="仿宋_GB2312" w:eastAsia="仿宋_GB2312" w:hint="eastAsia"/>
          <w:sz w:val="24"/>
          <w:szCs w:val="32"/>
        </w:rPr>
        <w:t>社区卫生服务中心、中心卫生院、乡（镇）卫生院等□</w:t>
      </w:r>
      <w:r>
        <w:rPr>
          <w:rFonts w:ascii="仿宋_GB2312" w:eastAsia="仿宋_GB2312" w:hint="eastAsia"/>
          <w:sz w:val="24"/>
          <w:szCs w:val="32"/>
        </w:rPr>
        <w:t xml:space="preserve">  </w:t>
      </w:r>
      <w:r w:rsidRPr="008B6399">
        <w:rPr>
          <w:rFonts w:ascii="仿宋_GB2312" w:eastAsia="仿宋_GB2312" w:hint="eastAsia"/>
          <w:sz w:val="24"/>
          <w:szCs w:val="32"/>
        </w:rPr>
        <w:t>诊所、医务室、卫生站等□</w:t>
      </w:r>
      <w:r>
        <w:rPr>
          <w:rFonts w:ascii="仿宋_GB2312" w:eastAsia="仿宋_GB2312" w:hint="eastAsia"/>
          <w:sz w:val="24"/>
          <w:szCs w:val="32"/>
        </w:rPr>
        <w:t xml:space="preserve">  </w:t>
      </w:r>
      <w:r w:rsidRPr="008B6399">
        <w:rPr>
          <w:rFonts w:ascii="仿宋_GB2312" w:eastAsia="仿宋_GB2312"/>
          <w:sz w:val="24"/>
          <w:szCs w:val="32"/>
        </w:rPr>
        <w:t>独立设置的体检中心</w:t>
      </w:r>
      <w:r w:rsidRPr="008B6399">
        <w:rPr>
          <w:rFonts w:ascii="仿宋_GB2312" w:eastAsia="仿宋_GB2312" w:hint="eastAsia"/>
          <w:sz w:val="24"/>
          <w:szCs w:val="32"/>
        </w:rPr>
        <w:t>□</w:t>
      </w:r>
    </w:p>
    <w:p w:rsidR="001C1604" w:rsidRPr="008B6399" w:rsidRDefault="001C1604" w:rsidP="001C1604">
      <w:pPr>
        <w:spacing w:line="400" w:lineRule="exact"/>
        <w:rPr>
          <w:rFonts w:ascii="仿宋_GB2312" w:eastAsia="仿宋_GB2312"/>
          <w:sz w:val="24"/>
          <w:szCs w:val="32"/>
        </w:rPr>
      </w:pPr>
      <w:r w:rsidRPr="008B6399">
        <w:rPr>
          <w:rFonts w:ascii="仿宋_GB2312" w:eastAsia="仿宋_GB2312" w:hint="eastAsia"/>
          <w:sz w:val="24"/>
          <w:szCs w:val="32"/>
        </w:rPr>
        <w:t>血液透析中心、医学检验实验室等其他独立设置的医疗机构□</w:t>
      </w:r>
      <w:r>
        <w:rPr>
          <w:rFonts w:ascii="仿宋_GB2312" w:eastAsia="仿宋_GB2312" w:hint="eastAsia"/>
          <w:sz w:val="24"/>
          <w:szCs w:val="32"/>
        </w:rPr>
        <w:t xml:space="preserve">  </w:t>
      </w:r>
      <w:r w:rsidRPr="008B6399">
        <w:rPr>
          <w:rFonts w:ascii="仿宋_GB2312" w:eastAsia="仿宋_GB2312" w:hint="eastAsia"/>
          <w:sz w:val="24"/>
          <w:szCs w:val="32"/>
        </w:rPr>
        <w:t>等级（一级□二级□三级□未定级□）</w:t>
      </w:r>
      <w:r>
        <w:rPr>
          <w:rFonts w:ascii="仿宋_GB2312" w:eastAsia="仿宋_GB2312" w:hint="eastAsia"/>
          <w:sz w:val="24"/>
          <w:szCs w:val="32"/>
        </w:rPr>
        <w:t xml:space="preserve">  </w:t>
      </w:r>
      <w:r w:rsidRPr="008B6399">
        <w:rPr>
          <w:rFonts w:ascii="仿宋_GB2312" w:eastAsia="仿宋_GB2312" w:hint="eastAsia"/>
          <w:sz w:val="24"/>
          <w:szCs w:val="32"/>
        </w:rPr>
        <w:t>性质（公立□  社会办医□）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2480"/>
        <w:gridCol w:w="497"/>
        <w:gridCol w:w="1984"/>
        <w:gridCol w:w="2393"/>
        <w:gridCol w:w="1134"/>
      </w:tblGrid>
      <w:tr w:rsidR="001C1604" w:rsidRPr="00860823" w:rsidTr="00E041FA">
        <w:trPr>
          <w:trHeight w:val="525"/>
          <w:tblHeader/>
        </w:trPr>
        <w:tc>
          <w:tcPr>
            <w:tcW w:w="724" w:type="dxa"/>
            <w:vAlign w:val="center"/>
          </w:tcPr>
          <w:p w:rsidR="001C1604" w:rsidRPr="00213315" w:rsidRDefault="001C1604" w:rsidP="00E041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213315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4961" w:type="dxa"/>
            <w:gridSpan w:val="3"/>
            <w:vAlign w:val="center"/>
          </w:tcPr>
          <w:p w:rsidR="001C1604" w:rsidRPr="00213315" w:rsidRDefault="001C1604" w:rsidP="00E041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213315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2393" w:type="dxa"/>
            <w:vAlign w:val="center"/>
          </w:tcPr>
          <w:p w:rsidR="001C1604" w:rsidRPr="00213315" w:rsidRDefault="001C1604" w:rsidP="00E041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213315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检查结果</w:t>
            </w:r>
          </w:p>
        </w:tc>
        <w:tc>
          <w:tcPr>
            <w:tcW w:w="1134" w:type="dxa"/>
            <w:vAlign w:val="center"/>
          </w:tcPr>
          <w:p w:rsidR="001C1604" w:rsidRPr="00213315" w:rsidRDefault="001C1604" w:rsidP="00E041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213315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C1604" w:rsidRPr="00860823" w:rsidTr="00E041FA">
        <w:trPr>
          <w:trHeight w:hRule="exact" w:val="851"/>
        </w:trPr>
        <w:tc>
          <w:tcPr>
            <w:tcW w:w="724" w:type="dxa"/>
            <w:vMerge w:val="restart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是否存在</w:t>
            </w:r>
            <w:r w:rsidRPr="008B6399">
              <w:rPr>
                <w:rFonts w:ascii="仿宋_GB2312" w:eastAsia="仿宋_GB2312" w:hAnsi="Courier New" w:cs="Courier New"/>
                <w:kern w:val="0"/>
                <w:sz w:val="24"/>
              </w:rPr>
              <w:t>违法违规行为情况</w:t>
            </w: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1.医师出租、出借、转让《医师执业证书》（挂证）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ind w:left="480" w:hangingChars="200" w:hanging="480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抽查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人，</w:t>
            </w:r>
          </w:p>
          <w:p w:rsidR="001C1604" w:rsidRPr="008B6399" w:rsidRDefault="001C1604" w:rsidP="00E041FA">
            <w:pPr>
              <w:widowControl/>
              <w:ind w:left="480" w:hangingChars="200" w:hanging="480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违法违规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  <w:vMerge w:val="restart"/>
            <w:vAlign w:val="center"/>
          </w:tcPr>
          <w:p w:rsidR="001C1604" w:rsidRPr="0083070F" w:rsidRDefault="001C1604" w:rsidP="00E041FA">
            <w:pPr>
              <w:widowControl/>
              <w:spacing w:line="240" w:lineRule="exact"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3070F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每家抽查20人。不足者，全查</w:t>
            </w:r>
          </w:p>
        </w:tc>
      </w:tr>
      <w:tr w:rsidR="001C1604" w:rsidRPr="00860823" w:rsidTr="00E041FA">
        <w:trPr>
          <w:trHeight w:hRule="exact" w:val="728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2.无证行医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ind w:left="480" w:hangingChars="200" w:hanging="480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抽查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人，</w:t>
            </w:r>
          </w:p>
          <w:p w:rsidR="001C1604" w:rsidRPr="008B6399" w:rsidRDefault="001C1604" w:rsidP="00E041FA">
            <w:pPr>
              <w:widowControl/>
              <w:ind w:left="480" w:hangingChars="200" w:hanging="480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违法违规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  <w:vMerge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hRule="exact" w:val="851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3.医疗机构买卖、转让、租借《医疗机构执业许可证》或《医师执业证书》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hRule="exact"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4.超出登记范围开展诊疗活动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hRule="exact" w:val="851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5.使用非卫生技术人员从事医疗卫生技术工作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ind w:left="480" w:hangingChars="200" w:hanging="480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抽查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人，</w:t>
            </w:r>
          </w:p>
          <w:p w:rsidR="001C1604" w:rsidRPr="008B6399" w:rsidRDefault="001C1604" w:rsidP="00E041FA">
            <w:pPr>
              <w:widowControl/>
              <w:ind w:left="480" w:hangingChars="200" w:hanging="480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违法违规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hRule="exact"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vMerge w:val="restart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6.违规开展禁止类技术</w:t>
            </w:r>
          </w:p>
        </w:tc>
        <w:tc>
          <w:tcPr>
            <w:tcW w:w="1984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/>
                <w:kern w:val="0"/>
                <w:sz w:val="24"/>
              </w:rPr>
              <w:t>免疫细胞治疗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  <w:vMerge w:val="restart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hRule="exact"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/>
                <w:kern w:val="0"/>
                <w:sz w:val="24"/>
              </w:rPr>
              <w:t>其他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  <w:vMerge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hRule="exact"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7.违规开展限制类技术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hRule="exact"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8.违规开展干细胞临床研究和治疗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hRule="exact"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9.制售假药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hRule="exact"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10.出具虚假证明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hRule="exact"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11.违规获取或开展角膜移植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hRule="exact"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12.违规开展肝、肾、心、肺等大型器官移植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28"/>
        </w:trPr>
        <w:tc>
          <w:tcPr>
            <w:tcW w:w="724" w:type="dxa"/>
            <w:vMerge w:val="restart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lastRenderedPageBreak/>
              <w:t>是否存在</w:t>
            </w:r>
            <w:r w:rsidRPr="008B6399">
              <w:rPr>
                <w:rFonts w:ascii="仿宋_GB2312" w:eastAsia="仿宋_GB2312" w:hAnsi="Courier New" w:cs="Courier New"/>
                <w:kern w:val="0"/>
                <w:sz w:val="24"/>
              </w:rPr>
              <w:t>违法违规行为情况</w:t>
            </w: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13.未按要求公示药品、医用材料及医疗服务价格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28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14.乱收费和不正当价格行为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28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15.欺骗、强迫诊疗或消费，诱导医疗或过度医疗等违规行为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28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16.其他违反医疗法律法规行为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28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17.骗取医疗保险基金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28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18.在网站、</w:t>
            </w:r>
            <w:proofErr w:type="gramStart"/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微信群</w:t>
            </w:r>
            <w:proofErr w:type="gramEnd"/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、QQ群、微博、</w:t>
            </w:r>
            <w:proofErr w:type="gramStart"/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微信公众号</w:t>
            </w:r>
            <w:proofErr w:type="gramEnd"/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等网络媒体发布违法医疗广告或虚假信息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28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19.医疗机构开展医疗美容项目未经过核准和备案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28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20.负责实施医疗美容项目的主诊医师未具备规定的条件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28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21.从事医疗美容护理工作的人员未具备规定的条件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28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22.违规开展产前诊断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28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23.违规开展人类辅助生殖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28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24.违规开展“两非”行为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936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25.违规开展计划生育手术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50"/>
        </w:trPr>
        <w:tc>
          <w:tcPr>
            <w:tcW w:w="724" w:type="dxa"/>
            <w:vMerge w:val="restart"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受到行政处罚机构情况</w:t>
            </w: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26.吊销医疗机构执业许可证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50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27.停业整顿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50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28.</w:t>
            </w:r>
            <w:r w:rsidRPr="008B6399">
              <w:rPr>
                <w:rFonts w:ascii="仿宋_GB2312" w:eastAsia="仿宋_GB2312" w:hAnsi="Courier New" w:cs="Courier New"/>
                <w:kern w:val="0"/>
                <w:sz w:val="24"/>
              </w:rPr>
              <w:t>罚款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、没收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无□，罚款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万元，没收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 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750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29.其他行政处罚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strike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</w:t>
            </w:r>
          </w:p>
        </w:tc>
        <w:tc>
          <w:tcPr>
            <w:tcW w:w="1134" w:type="dxa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567"/>
        </w:trPr>
        <w:tc>
          <w:tcPr>
            <w:tcW w:w="724" w:type="dxa"/>
            <w:vMerge w:val="restart"/>
            <w:vAlign w:val="center"/>
          </w:tcPr>
          <w:p w:rsidR="001C1604" w:rsidRPr="008B6399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受到处理人员情况</w:t>
            </w:r>
          </w:p>
        </w:tc>
        <w:tc>
          <w:tcPr>
            <w:tcW w:w="2480" w:type="dxa"/>
            <w:vMerge w:val="restart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30.</w:t>
            </w:r>
            <w:r w:rsidRPr="008B6399">
              <w:rPr>
                <w:rFonts w:ascii="仿宋_GB2312" w:eastAsia="仿宋_GB2312" w:hAnsi="Courier New" w:cs="Courier New"/>
                <w:kern w:val="0"/>
                <w:sz w:val="24"/>
              </w:rPr>
              <w:t>吊销执业证书</w:t>
            </w:r>
          </w:p>
        </w:tc>
        <w:tc>
          <w:tcPr>
            <w:tcW w:w="2481" w:type="dxa"/>
            <w:gridSpan w:val="2"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/>
                <w:kern w:val="0"/>
                <w:sz w:val="24"/>
              </w:rPr>
              <w:t>医师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无□，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  <w:vMerge w:val="restart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480" w:type="dxa"/>
            <w:vMerge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/>
                <w:kern w:val="0"/>
                <w:sz w:val="24"/>
              </w:rPr>
              <w:t>护士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无□，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  <w:vMerge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480" w:type="dxa"/>
            <w:vMerge w:val="restart"/>
            <w:vAlign w:val="center"/>
          </w:tcPr>
          <w:p w:rsidR="001C1604" w:rsidRPr="008B6399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31.暂停执业</w:t>
            </w:r>
          </w:p>
        </w:tc>
        <w:tc>
          <w:tcPr>
            <w:tcW w:w="2481" w:type="dxa"/>
            <w:gridSpan w:val="2"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/>
                <w:kern w:val="0"/>
                <w:sz w:val="24"/>
              </w:rPr>
              <w:t>医师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无□，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  <w:vMerge w:val="restart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480" w:type="dxa"/>
            <w:vMerge/>
            <w:vAlign w:val="center"/>
          </w:tcPr>
          <w:p w:rsidR="001C1604" w:rsidRPr="008B6399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/>
                <w:kern w:val="0"/>
                <w:sz w:val="24"/>
              </w:rPr>
              <w:t>护士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无□，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  <w:vMerge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480" w:type="dxa"/>
            <w:vMerge w:val="restart"/>
            <w:vAlign w:val="center"/>
          </w:tcPr>
          <w:p w:rsidR="001C1604" w:rsidRPr="008B6399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32.移送司法机关</w:t>
            </w:r>
          </w:p>
        </w:tc>
        <w:tc>
          <w:tcPr>
            <w:tcW w:w="2481" w:type="dxa"/>
            <w:gridSpan w:val="2"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/>
                <w:kern w:val="0"/>
                <w:sz w:val="24"/>
              </w:rPr>
              <w:t>医师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无□，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  <w:vMerge w:val="restart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480" w:type="dxa"/>
            <w:vMerge/>
            <w:vAlign w:val="center"/>
          </w:tcPr>
          <w:p w:rsidR="001C1604" w:rsidRPr="008B6399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/>
                <w:kern w:val="0"/>
                <w:sz w:val="24"/>
              </w:rPr>
              <w:t>护士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无□，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  <w:vMerge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480" w:type="dxa"/>
            <w:vMerge/>
            <w:vAlign w:val="center"/>
          </w:tcPr>
          <w:p w:rsidR="001C1604" w:rsidRPr="008B6399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/>
                <w:kern w:val="0"/>
                <w:sz w:val="24"/>
              </w:rPr>
              <w:t>其他人员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无□，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  <w:vMerge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480" w:type="dxa"/>
            <w:vMerge w:val="restart"/>
            <w:vAlign w:val="center"/>
          </w:tcPr>
          <w:p w:rsidR="001C1604" w:rsidRPr="008B6399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33.合计</w:t>
            </w:r>
          </w:p>
        </w:tc>
        <w:tc>
          <w:tcPr>
            <w:tcW w:w="2481" w:type="dxa"/>
            <w:gridSpan w:val="2"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/>
                <w:kern w:val="0"/>
                <w:sz w:val="24"/>
              </w:rPr>
              <w:t>行政处罚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无□，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  <w:vMerge w:val="restart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  <w:tr w:rsidR="001C1604" w:rsidRPr="00860823" w:rsidTr="00E041FA">
        <w:trPr>
          <w:trHeight w:val="567"/>
        </w:trPr>
        <w:tc>
          <w:tcPr>
            <w:tcW w:w="724" w:type="dxa"/>
            <w:vMerge/>
            <w:vAlign w:val="center"/>
          </w:tcPr>
          <w:p w:rsidR="001C1604" w:rsidRPr="008B6399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480" w:type="dxa"/>
            <w:vMerge/>
            <w:vAlign w:val="center"/>
          </w:tcPr>
          <w:p w:rsidR="001C1604" w:rsidRPr="008B6399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:rsidR="001C1604" w:rsidRPr="008B6399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/>
                <w:kern w:val="0"/>
                <w:sz w:val="24"/>
              </w:rPr>
              <w:t>移送司法机关</w:t>
            </w:r>
          </w:p>
        </w:tc>
        <w:tc>
          <w:tcPr>
            <w:tcW w:w="2393" w:type="dxa"/>
            <w:vAlign w:val="center"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有□ 无□，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  <w:u w:val="single"/>
              </w:rPr>
              <w:t xml:space="preserve">   </w:t>
            </w:r>
            <w:r w:rsidRPr="008B6399">
              <w:rPr>
                <w:rFonts w:ascii="仿宋_GB2312" w:eastAsia="仿宋_GB2312" w:hAnsi="Courier New" w:cs="Courier New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  <w:vMerge/>
          </w:tcPr>
          <w:p w:rsidR="001C1604" w:rsidRPr="008B6399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</w:p>
        </w:tc>
      </w:tr>
    </w:tbl>
    <w:p w:rsidR="001C1604" w:rsidRPr="00213315" w:rsidRDefault="001C1604" w:rsidP="001C1604">
      <w:pPr>
        <w:widowControl/>
        <w:rPr>
          <w:rFonts w:ascii="仿宋_GB2312" w:eastAsia="仿宋_GB2312" w:hAnsi="Courier New" w:cs="Courier New"/>
          <w:kern w:val="0"/>
          <w:sz w:val="24"/>
          <w:szCs w:val="24"/>
        </w:rPr>
      </w:pPr>
      <w:r w:rsidRPr="00213315">
        <w:rPr>
          <w:rFonts w:ascii="仿宋_GB2312" w:eastAsia="仿宋_GB2312" w:hAnsi="Courier New" w:cs="Courier New" w:hint="eastAsia"/>
          <w:kern w:val="0"/>
          <w:sz w:val="24"/>
          <w:szCs w:val="24"/>
        </w:rPr>
        <w:t>注：此表供检查时使用。</w:t>
      </w:r>
    </w:p>
    <w:p w:rsidR="001C1604" w:rsidRDefault="001C1604" w:rsidP="001C1604">
      <w:pPr>
        <w:rPr>
          <w:rFonts w:ascii="仿宋_GB2312" w:eastAsia="仿宋_GB2312" w:hAnsi="Courier New" w:cs="Courier New"/>
          <w:kern w:val="0"/>
          <w:sz w:val="24"/>
          <w:szCs w:val="24"/>
        </w:rPr>
      </w:pPr>
    </w:p>
    <w:p w:rsidR="001C1604" w:rsidRPr="00213315" w:rsidRDefault="001C1604" w:rsidP="001C1604">
      <w:pPr>
        <w:rPr>
          <w:rFonts w:ascii="仿宋_GB2312" w:eastAsia="仿宋_GB2312" w:hAnsi="Courier New" w:cs="Courier New"/>
          <w:kern w:val="0"/>
          <w:sz w:val="24"/>
          <w:szCs w:val="24"/>
        </w:rPr>
      </w:pPr>
      <w:r w:rsidRPr="00213315">
        <w:rPr>
          <w:rFonts w:ascii="仿宋_GB2312" w:eastAsia="仿宋_GB2312" w:hAnsi="Courier New" w:cs="Courier New" w:hint="eastAsia"/>
          <w:kern w:val="0"/>
          <w:sz w:val="24"/>
          <w:szCs w:val="24"/>
        </w:rPr>
        <w:t xml:space="preserve">陪同检查人：      </w:t>
      </w:r>
      <w:r>
        <w:rPr>
          <w:rFonts w:ascii="仿宋_GB2312" w:eastAsia="仿宋_GB2312" w:hAnsi="Courier New" w:cs="Courier New" w:hint="eastAsia"/>
          <w:kern w:val="0"/>
          <w:sz w:val="24"/>
          <w:szCs w:val="24"/>
        </w:rPr>
        <w:t xml:space="preserve">                        </w:t>
      </w:r>
      <w:r w:rsidRPr="00213315">
        <w:rPr>
          <w:rFonts w:ascii="仿宋_GB2312" w:eastAsia="仿宋_GB2312" w:hAnsi="Courier New" w:cs="Courier New" w:hint="eastAsia"/>
          <w:kern w:val="0"/>
          <w:sz w:val="24"/>
          <w:szCs w:val="24"/>
        </w:rPr>
        <w:t xml:space="preserve">         检查人：</w:t>
      </w:r>
    </w:p>
    <w:p w:rsidR="001C1604" w:rsidRDefault="001C1604" w:rsidP="001C1604">
      <w:pPr>
        <w:rPr>
          <w:rFonts w:ascii="仿宋_GB2312" w:eastAsia="仿宋_GB2312" w:hAnsi="Courier New" w:cs="Courier New"/>
          <w:kern w:val="0"/>
          <w:sz w:val="24"/>
          <w:szCs w:val="24"/>
        </w:rPr>
      </w:pPr>
    </w:p>
    <w:p w:rsidR="001C1604" w:rsidRPr="00213315" w:rsidRDefault="001C1604" w:rsidP="001C1604">
      <w:pPr>
        <w:rPr>
          <w:rFonts w:ascii="仿宋_GB2312" w:eastAsia="仿宋_GB2312" w:hAnsi="Courier New" w:cs="Courier New"/>
          <w:kern w:val="0"/>
          <w:sz w:val="24"/>
          <w:szCs w:val="24"/>
        </w:rPr>
      </w:pPr>
      <w:r w:rsidRPr="00213315">
        <w:rPr>
          <w:rFonts w:ascii="仿宋_GB2312" w:eastAsia="仿宋_GB2312" w:hAnsi="Courier New" w:cs="Courier New" w:hint="eastAsia"/>
          <w:kern w:val="0"/>
          <w:sz w:val="24"/>
          <w:szCs w:val="24"/>
        </w:rPr>
        <w:t>检查时间：   年  月  日</w:t>
      </w:r>
    </w:p>
    <w:p w:rsidR="001C1604" w:rsidRPr="008B6399" w:rsidRDefault="001C1604" w:rsidP="001C1604">
      <w:pPr>
        <w:spacing w:line="560" w:lineRule="exact"/>
        <w:rPr>
          <w:rFonts w:ascii="仿宋_GB2312" w:eastAsia="仿宋_GB2312"/>
          <w:sz w:val="32"/>
          <w:szCs w:val="32"/>
        </w:rPr>
        <w:sectPr w:rsidR="001C1604" w:rsidRPr="008B6399" w:rsidSect="008C41FE">
          <w:headerReference w:type="even" r:id="rId6"/>
          <w:headerReference w:type="default" r:id="rId7"/>
          <w:footerReference w:type="even" r:id="rId8"/>
          <w:footerReference w:type="default" r:id="rId9"/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1C1604" w:rsidRPr="008B6399" w:rsidRDefault="001C1604" w:rsidP="001C1604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8B6399">
        <w:rPr>
          <w:rFonts w:ascii="黑体" w:eastAsia="黑体" w:hAnsi="黑体" w:hint="eastAsia"/>
          <w:sz w:val="32"/>
          <w:szCs w:val="32"/>
        </w:rPr>
        <w:lastRenderedPageBreak/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Pr="008B6399">
        <w:rPr>
          <w:rFonts w:ascii="黑体" w:eastAsia="黑体" w:hAnsi="黑体" w:hint="eastAsia"/>
          <w:sz w:val="32"/>
          <w:szCs w:val="32"/>
        </w:rPr>
        <w:t>2</w:t>
      </w:r>
    </w:p>
    <w:p w:rsidR="001C1604" w:rsidRPr="008B6399" w:rsidRDefault="001C1604" w:rsidP="001C1604">
      <w:pPr>
        <w:spacing w:beforeLines="100" w:before="312" w:line="56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鱼峰区</w:t>
      </w:r>
      <w:proofErr w:type="gramEnd"/>
      <w:r w:rsidRPr="008B6399">
        <w:rPr>
          <w:rFonts w:ascii="方正小标宋简体" w:eastAsia="方正小标宋简体" w:hint="eastAsia"/>
          <w:sz w:val="44"/>
          <w:szCs w:val="44"/>
        </w:rPr>
        <w:t>医疗乱象专项整治行动</w:t>
      </w:r>
    </w:p>
    <w:p w:rsidR="001C1604" w:rsidRDefault="001C1604" w:rsidP="001C160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B6399">
        <w:rPr>
          <w:rFonts w:ascii="方正小标宋简体" w:eastAsia="方正小标宋简体" w:hint="eastAsia"/>
          <w:sz w:val="44"/>
          <w:szCs w:val="44"/>
        </w:rPr>
        <w:t>工作量化统计表一</w:t>
      </w:r>
    </w:p>
    <w:p w:rsidR="001C1604" w:rsidRPr="008B6399" w:rsidRDefault="001C1604" w:rsidP="001C160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C1604" w:rsidRPr="008B6399" w:rsidRDefault="001C1604" w:rsidP="001C1604">
      <w:pPr>
        <w:spacing w:afterLines="50" w:after="156" w:line="560" w:lineRule="exact"/>
        <w:ind w:firstLineChars="1000" w:firstLine="3200"/>
        <w:jc w:val="left"/>
        <w:rPr>
          <w:rFonts w:ascii="仿宋_GB2312" w:eastAsia="仿宋_GB2312"/>
          <w:sz w:val="32"/>
          <w:szCs w:val="32"/>
        </w:rPr>
      </w:pPr>
      <w:r w:rsidRPr="00213315">
        <w:rPr>
          <w:rFonts w:ascii="仿宋_GB2312" w:eastAsia="仿宋_GB2312" w:hint="eastAsia"/>
          <w:sz w:val="32"/>
          <w:szCs w:val="32"/>
        </w:rPr>
        <w:t xml:space="preserve"> </w:t>
      </w:r>
      <w:r w:rsidRPr="008B6399">
        <w:rPr>
          <w:rFonts w:ascii="仿宋_GB2312" w:eastAsia="仿宋_GB2312" w:hint="eastAsia"/>
          <w:sz w:val="32"/>
          <w:szCs w:val="32"/>
        </w:rPr>
        <w:t xml:space="preserve">                2019年  月-  月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363"/>
        <w:gridCol w:w="4308"/>
        <w:gridCol w:w="2268"/>
        <w:gridCol w:w="1984"/>
      </w:tblGrid>
      <w:tr w:rsidR="001C1604" w:rsidRPr="00860823" w:rsidTr="00E041FA">
        <w:trPr>
          <w:trHeight w:val="270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213315" w:rsidRDefault="001C1604" w:rsidP="00E041F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213315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机构类型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213315" w:rsidRDefault="001C1604" w:rsidP="00E041F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213315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辖区内总数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213315" w:rsidRDefault="001C1604" w:rsidP="00E041F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213315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检查数量</w:t>
            </w:r>
          </w:p>
        </w:tc>
      </w:tr>
      <w:tr w:rsidR="001C1604" w:rsidRPr="00860823" w:rsidTr="00E041FA">
        <w:trPr>
          <w:trHeight w:val="501"/>
          <w:jc w:val="center"/>
        </w:trPr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二级以上公立医疗机构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C1604" w:rsidRPr="00860823" w:rsidTr="00E041FA">
        <w:trPr>
          <w:trHeight w:val="501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专科医院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C1604" w:rsidRPr="00860823" w:rsidTr="00E041FA">
        <w:trPr>
          <w:trHeight w:val="501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中医类医院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C1604" w:rsidRPr="00860823" w:rsidTr="00E041FA">
        <w:trPr>
          <w:trHeight w:val="501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妇幼保健院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C1604" w:rsidRPr="00860823" w:rsidTr="00E041FA">
        <w:trPr>
          <w:trHeight w:val="501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其他二级以上公立医疗机构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C1604" w:rsidRPr="00860823" w:rsidTr="00E041FA">
        <w:trPr>
          <w:trHeight w:val="510"/>
          <w:jc w:val="center"/>
        </w:trPr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其他类型公立医疗机构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一级医院、社区卫生服务中心、中心卫生院、乡（镇）卫生院等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C1604" w:rsidRPr="00860823" w:rsidTr="00E041FA">
        <w:trPr>
          <w:trHeight w:val="605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诊所、医务室、卫生站等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C1604" w:rsidRPr="00860823" w:rsidTr="00E041FA">
        <w:trPr>
          <w:trHeight w:val="553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C1604" w:rsidRPr="00860823" w:rsidTr="00E041FA">
        <w:trPr>
          <w:trHeight w:val="520"/>
          <w:jc w:val="center"/>
        </w:trPr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二级以上社会办医疗机构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C1604" w:rsidRPr="00860823" w:rsidTr="00E041FA">
        <w:trPr>
          <w:trHeight w:val="520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专科医院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C1604" w:rsidRPr="00860823" w:rsidTr="00E041FA">
        <w:trPr>
          <w:trHeight w:val="520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中医类医院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C1604" w:rsidRPr="00860823" w:rsidTr="00E041FA">
        <w:trPr>
          <w:trHeight w:val="520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其他二级以上社会办医疗机构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C1604" w:rsidRPr="00860823" w:rsidTr="00E041FA">
        <w:trPr>
          <w:trHeight w:val="567"/>
          <w:jc w:val="center"/>
        </w:trPr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其他社会办医疗机构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独立设置的体检中心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C1604" w:rsidRPr="00860823" w:rsidTr="00E041FA">
        <w:trPr>
          <w:trHeight w:val="510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血液透析中心、医学检验实验室等其他独立设置的医疗机构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C1604" w:rsidRPr="00860823" w:rsidTr="00E041FA">
        <w:trPr>
          <w:trHeight w:val="510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一级医院、门诊部、诊所等其他类型机构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604" w:rsidRPr="008B6399" w:rsidRDefault="001C1604" w:rsidP="00E041F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639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1C1604" w:rsidRPr="008B6399" w:rsidRDefault="001C1604" w:rsidP="001C1604">
      <w:pPr>
        <w:spacing w:line="560" w:lineRule="exact"/>
        <w:jc w:val="left"/>
        <w:rPr>
          <w:rFonts w:ascii="仿宋_GB2312" w:eastAsia="仿宋_GB2312"/>
          <w:sz w:val="24"/>
          <w:szCs w:val="24"/>
        </w:rPr>
        <w:sectPr w:rsidR="001C1604" w:rsidRPr="008B6399" w:rsidSect="00213315">
          <w:pgSz w:w="11906" w:h="16838"/>
          <w:pgMar w:top="1701" w:right="1418" w:bottom="1418" w:left="1701" w:header="851" w:footer="992" w:gutter="0"/>
          <w:cols w:space="425"/>
          <w:docGrid w:type="linesAndChars" w:linePitch="312"/>
        </w:sectPr>
      </w:pPr>
    </w:p>
    <w:p w:rsidR="001C1604" w:rsidRPr="008B6399" w:rsidRDefault="001C1604" w:rsidP="001C1604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8B6399">
        <w:rPr>
          <w:rFonts w:ascii="黑体" w:eastAsia="黑体" w:hAnsi="黑体"/>
          <w:sz w:val="32"/>
          <w:szCs w:val="32"/>
        </w:rPr>
        <w:lastRenderedPageBreak/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Pr="008B6399">
        <w:rPr>
          <w:rFonts w:ascii="黑体" w:eastAsia="黑体" w:hAnsi="黑体" w:hint="eastAsia"/>
          <w:sz w:val="32"/>
          <w:szCs w:val="32"/>
        </w:rPr>
        <w:t>3</w:t>
      </w:r>
    </w:p>
    <w:p w:rsidR="001C1604" w:rsidRPr="008B6399" w:rsidRDefault="001C1604" w:rsidP="001C160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1C1604" w:rsidRPr="008B6399" w:rsidRDefault="001C1604" w:rsidP="001C160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鱼峰区</w:t>
      </w:r>
      <w:proofErr w:type="gramEnd"/>
      <w:r w:rsidRPr="008B6399">
        <w:rPr>
          <w:rFonts w:ascii="方正小标宋简体" w:eastAsia="方正小标宋简体" w:hint="eastAsia"/>
          <w:sz w:val="44"/>
          <w:szCs w:val="44"/>
        </w:rPr>
        <w:t>医疗乱象专项整治行动工作量化统计表二</w:t>
      </w:r>
    </w:p>
    <w:p w:rsidR="001C1604" w:rsidRPr="008B6399" w:rsidRDefault="001C1604" w:rsidP="001C1604">
      <w:pPr>
        <w:spacing w:beforeLines="50" w:before="156" w:line="560" w:lineRule="exact"/>
        <w:ind w:firstLineChars="1700" w:firstLine="5440"/>
        <w:jc w:val="left"/>
        <w:rPr>
          <w:rFonts w:ascii="仿宋_GB2312" w:eastAsia="仿宋_GB2312"/>
          <w:sz w:val="32"/>
          <w:szCs w:val="32"/>
        </w:rPr>
      </w:pPr>
      <w:r w:rsidRPr="00213315">
        <w:rPr>
          <w:rFonts w:ascii="仿宋_GB2312" w:eastAsia="仿宋_GB2312" w:hint="eastAsia"/>
          <w:sz w:val="32"/>
          <w:szCs w:val="32"/>
        </w:rPr>
        <w:t xml:space="preserve"> </w:t>
      </w:r>
      <w:r w:rsidRPr="008B6399">
        <w:rPr>
          <w:rFonts w:ascii="仿宋_GB2312" w:eastAsia="仿宋_GB2312" w:hint="eastAsia"/>
          <w:sz w:val="32"/>
          <w:szCs w:val="32"/>
        </w:rPr>
        <w:t xml:space="preserve">                             2019年  月-  月</w:t>
      </w:r>
    </w:p>
    <w:p w:rsidR="001C1604" w:rsidRPr="008B6399" w:rsidRDefault="001C1604" w:rsidP="001C1604">
      <w:pPr>
        <w:tabs>
          <w:tab w:val="left" w:pos="817"/>
          <w:tab w:val="left" w:pos="1384"/>
          <w:tab w:val="left" w:pos="2093"/>
          <w:tab w:val="left" w:pos="2802"/>
          <w:tab w:val="left" w:pos="3510"/>
          <w:tab w:val="left" w:pos="4503"/>
          <w:tab w:val="left" w:pos="6204"/>
          <w:tab w:val="left" w:pos="7023"/>
          <w:tab w:val="left" w:pos="7479"/>
          <w:tab w:val="left" w:pos="8188"/>
          <w:tab w:val="left" w:pos="8897"/>
          <w:tab w:val="left" w:pos="9606"/>
          <w:tab w:val="left" w:pos="10456"/>
          <w:tab w:val="left" w:pos="11307"/>
          <w:tab w:val="left" w:pos="13149"/>
        </w:tabs>
        <w:jc w:val="left"/>
        <w:rPr>
          <w:rFonts w:ascii="仿宋_GB2312" w:eastAsia="仿宋_GB2312"/>
          <w:b/>
          <w:sz w:val="24"/>
          <w:szCs w:val="2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968"/>
        <w:gridCol w:w="2979"/>
        <w:gridCol w:w="1556"/>
        <w:gridCol w:w="1559"/>
        <w:gridCol w:w="1563"/>
        <w:gridCol w:w="1559"/>
        <w:gridCol w:w="850"/>
      </w:tblGrid>
      <w:tr w:rsidR="001C1604" w:rsidRPr="00860823" w:rsidTr="00E041FA">
        <w:trPr>
          <w:tblHeader/>
          <w:jc w:val="center"/>
        </w:trPr>
        <w:tc>
          <w:tcPr>
            <w:tcW w:w="816" w:type="dxa"/>
            <w:vMerge w:val="restart"/>
            <w:vAlign w:val="center"/>
          </w:tcPr>
          <w:p w:rsidR="001C1604" w:rsidRPr="00860823" w:rsidRDefault="001C1604" w:rsidP="00E041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60823"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</w:p>
        </w:tc>
        <w:tc>
          <w:tcPr>
            <w:tcW w:w="6947" w:type="dxa"/>
            <w:gridSpan w:val="2"/>
            <w:vMerge w:val="restart"/>
            <w:vAlign w:val="center"/>
          </w:tcPr>
          <w:p w:rsidR="001C1604" w:rsidRPr="00860823" w:rsidRDefault="001C1604" w:rsidP="00E041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60823">
              <w:rPr>
                <w:rFonts w:ascii="黑体" w:eastAsia="黑体" w:hAnsi="黑体" w:hint="eastAsia"/>
                <w:sz w:val="24"/>
                <w:szCs w:val="24"/>
              </w:rPr>
              <w:t>检查内容</w:t>
            </w:r>
          </w:p>
        </w:tc>
        <w:tc>
          <w:tcPr>
            <w:tcW w:w="6237" w:type="dxa"/>
            <w:gridSpan w:val="4"/>
            <w:vAlign w:val="center"/>
          </w:tcPr>
          <w:p w:rsidR="001C1604" w:rsidRPr="00860823" w:rsidRDefault="001C1604" w:rsidP="00E041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60823">
              <w:rPr>
                <w:rFonts w:ascii="黑体" w:eastAsia="黑体" w:hAnsi="黑体" w:hint="eastAsia"/>
                <w:sz w:val="24"/>
                <w:szCs w:val="24"/>
              </w:rP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1C1604" w:rsidRPr="00860823" w:rsidRDefault="001C1604" w:rsidP="00E041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60823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</w:tr>
      <w:tr w:rsidR="001C1604" w:rsidRPr="00860823" w:rsidTr="00E041FA">
        <w:trPr>
          <w:tblHeader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Merge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60823">
              <w:rPr>
                <w:rFonts w:ascii="黑体" w:eastAsia="黑体" w:hAnsi="黑体" w:hint="eastAsia"/>
                <w:sz w:val="24"/>
                <w:szCs w:val="24"/>
              </w:rPr>
              <w:t>二级以上</w:t>
            </w:r>
          </w:p>
          <w:p w:rsidR="001C1604" w:rsidRPr="00860823" w:rsidRDefault="001C1604" w:rsidP="00E041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60823">
              <w:rPr>
                <w:rFonts w:ascii="黑体" w:eastAsia="黑体" w:hAnsi="黑体" w:hint="eastAsia"/>
                <w:sz w:val="24"/>
                <w:szCs w:val="24"/>
              </w:rPr>
              <w:t>公立医疗</w:t>
            </w:r>
          </w:p>
          <w:p w:rsidR="001C1604" w:rsidRPr="00860823" w:rsidRDefault="001C1604" w:rsidP="00E041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60823">
              <w:rPr>
                <w:rFonts w:ascii="黑体" w:eastAsia="黑体" w:hAnsi="黑体" w:hint="eastAsia"/>
                <w:sz w:val="24"/>
                <w:szCs w:val="24"/>
              </w:rPr>
              <w:t>机构</w:t>
            </w:r>
          </w:p>
        </w:tc>
        <w:tc>
          <w:tcPr>
            <w:tcW w:w="1559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60823">
              <w:rPr>
                <w:rFonts w:ascii="黑体" w:eastAsia="黑体" w:hAnsi="黑体" w:hint="eastAsia"/>
                <w:sz w:val="24"/>
                <w:szCs w:val="24"/>
              </w:rPr>
              <w:t>其他类型</w:t>
            </w:r>
          </w:p>
          <w:p w:rsidR="001C1604" w:rsidRPr="00860823" w:rsidRDefault="001C1604" w:rsidP="00E041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60823">
              <w:rPr>
                <w:rFonts w:ascii="黑体" w:eastAsia="黑体" w:hAnsi="黑体" w:hint="eastAsia"/>
                <w:sz w:val="24"/>
                <w:szCs w:val="24"/>
              </w:rPr>
              <w:t>公立医疗</w:t>
            </w:r>
          </w:p>
          <w:p w:rsidR="001C1604" w:rsidRPr="00860823" w:rsidRDefault="001C1604" w:rsidP="00E041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60823">
              <w:rPr>
                <w:rFonts w:ascii="黑体" w:eastAsia="黑体" w:hAnsi="黑体" w:hint="eastAsia"/>
                <w:sz w:val="24"/>
                <w:szCs w:val="24"/>
              </w:rPr>
              <w:t>机构</w:t>
            </w:r>
          </w:p>
        </w:tc>
        <w:tc>
          <w:tcPr>
            <w:tcW w:w="1563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60823">
              <w:rPr>
                <w:rFonts w:ascii="黑体" w:eastAsia="黑体" w:hAnsi="黑体" w:hint="eastAsia"/>
                <w:sz w:val="24"/>
                <w:szCs w:val="24"/>
              </w:rPr>
              <w:t>二级以上</w:t>
            </w:r>
          </w:p>
          <w:p w:rsidR="001C1604" w:rsidRPr="00860823" w:rsidRDefault="001C1604" w:rsidP="00E041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60823">
              <w:rPr>
                <w:rFonts w:ascii="黑体" w:eastAsia="黑体" w:hAnsi="黑体" w:hint="eastAsia"/>
                <w:sz w:val="24"/>
                <w:szCs w:val="24"/>
              </w:rPr>
              <w:t>社会办医疗</w:t>
            </w:r>
          </w:p>
          <w:p w:rsidR="001C1604" w:rsidRPr="00860823" w:rsidRDefault="001C1604" w:rsidP="00E041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60823">
              <w:rPr>
                <w:rFonts w:ascii="黑体" w:eastAsia="黑体" w:hAnsi="黑体" w:hint="eastAsia"/>
                <w:sz w:val="24"/>
                <w:szCs w:val="24"/>
              </w:rPr>
              <w:t>机构</w:t>
            </w:r>
          </w:p>
        </w:tc>
        <w:tc>
          <w:tcPr>
            <w:tcW w:w="1559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60823">
              <w:rPr>
                <w:rFonts w:ascii="黑体" w:eastAsia="黑体" w:hAnsi="黑体" w:hint="eastAsia"/>
                <w:sz w:val="24"/>
                <w:szCs w:val="24"/>
              </w:rPr>
              <w:t>其他社会办</w:t>
            </w:r>
          </w:p>
          <w:p w:rsidR="001C1604" w:rsidRPr="00860823" w:rsidRDefault="001C1604" w:rsidP="00E041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60823">
              <w:rPr>
                <w:rFonts w:ascii="黑体" w:eastAsia="黑体" w:hAnsi="黑体" w:hint="eastAsia"/>
                <w:sz w:val="24"/>
                <w:szCs w:val="24"/>
              </w:rPr>
              <w:t>医疗机构</w:t>
            </w:r>
          </w:p>
        </w:tc>
        <w:tc>
          <w:tcPr>
            <w:tcW w:w="850" w:type="dxa"/>
            <w:vMerge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C1604" w:rsidRPr="00860823" w:rsidTr="00E041FA">
        <w:trPr>
          <w:trHeight w:hRule="exact" w:val="340"/>
          <w:jc w:val="center"/>
        </w:trPr>
        <w:tc>
          <w:tcPr>
            <w:tcW w:w="816" w:type="dxa"/>
            <w:vMerge w:val="restart"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发现、处理违法违规行为情况</w:t>
            </w: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医师出租、出借、转让《医师执业证书》（挂证）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hRule="exact" w:val="34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无证行医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hRule="exact" w:val="733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医疗机构买卖、转让、租借《医疗机构执业许可证》或《医师执业证书》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hRule="exact" w:val="34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超出登记范围开展诊疗活动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hRule="exact" w:val="34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使用非卫生技术人员从事医疗卫生技术工作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hRule="exact" w:val="455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违规开展禁止类技术</w:t>
            </w:r>
          </w:p>
        </w:tc>
        <w:tc>
          <w:tcPr>
            <w:tcW w:w="2979" w:type="dxa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免疫细胞治疗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/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hRule="exact" w:val="419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968" w:type="dxa"/>
            <w:vMerge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/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hRule="exact" w:val="34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违规开展限制类技术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hRule="exact" w:val="34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违规开展干细胞临床研究和治疗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hRule="exact" w:val="34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制售假药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hRule="exact" w:val="34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出具虚假证明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hRule="exact" w:val="34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违规获取或开展角膜移植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 w:val="restart"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lastRenderedPageBreak/>
              <w:t>发现、处理违法违规行为情况</w:t>
            </w: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违规开展肝、肾、心、肺等大型器官移植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未按要求公示药品、医用材料及医疗服务价格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乱收费和不正当价格行为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欺骗、强迫诊疗或消费，诱导医疗或过度医疗等违规行为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其他违反医疗法律法规行为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骗取医疗保险基金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</w:pPr>
            <w:r w:rsidRPr="00860823">
              <w:rPr>
                <w:rFonts w:ascii="仿宋_GB2312" w:eastAsia="仿宋_GB2312" w:hint="eastAsia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清理违法广告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条</w:t>
            </w:r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关闭或整改网站、</w:t>
            </w:r>
            <w:proofErr w:type="gramStart"/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微信群</w:t>
            </w:r>
            <w:proofErr w:type="gramEnd"/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、QQ群、微博、</w:t>
            </w:r>
            <w:proofErr w:type="gramStart"/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微信公众号</w:t>
            </w:r>
            <w:proofErr w:type="gramEnd"/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等网络媒体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60823">
              <w:rPr>
                <w:rFonts w:ascii="仿宋_GB2312" w:eastAsia="仿宋_GB2312"/>
                <w:sz w:val="24"/>
                <w:szCs w:val="24"/>
              </w:rPr>
              <w:t>个</w:t>
            </w:r>
            <w:proofErr w:type="gramEnd"/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</w:rPr>
              <w:t>医疗机构开展医疗美容项目未经过核准和备案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</w:rPr>
              <w:t>负责实施医疗美容项目的主诊医师未具备规定的条件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人</w:t>
            </w:r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</w:rPr>
              <w:t>从事医疗美容护理工作的人员未具备规定的条件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</w:rPr>
              <w:t>违规开展产前诊断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</w:rPr>
              <w:t>违规开展人类辅助生殖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</w:rPr>
              <w:t>违规开展“两非”行为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</w:rPr>
              <w:t>违规开展计划生育手术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起</w:t>
            </w:r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 w:val="restart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行政处罚机构情况</w:t>
            </w: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吊销医疗机构执业许可证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60823">
              <w:rPr>
                <w:rFonts w:ascii="仿宋_GB2312" w:eastAsia="仿宋_GB2312"/>
                <w:sz w:val="24"/>
                <w:szCs w:val="24"/>
              </w:rPr>
              <w:t>个</w:t>
            </w:r>
            <w:proofErr w:type="gramEnd"/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停业整顿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60823">
              <w:rPr>
                <w:rFonts w:ascii="仿宋_GB2312" w:eastAsia="仿宋_GB2312"/>
                <w:sz w:val="24"/>
                <w:szCs w:val="24"/>
              </w:rPr>
              <w:t>个</w:t>
            </w:r>
            <w:proofErr w:type="gramEnd"/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罚款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60823">
              <w:rPr>
                <w:rFonts w:ascii="仿宋_GB2312" w:eastAsia="仿宋_GB2312"/>
                <w:sz w:val="24"/>
                <w:szCs w:val="24"/>
              </w:rPr>
              <w:t>个</w:t>
            </w:r>
            <w:proofErr w:type="gramEnd"/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予以行政处罚的机构总数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60823">
              <w:rPr>
                <w:rFonts w:ascii="仿宋_GB2312" w:eastAsia="仿宋_GB2312"/>
                <w:sz w:val="24"/>
                <w:szCs w:val="24"/>
              </w:rPr>
              <w:t>个</w:t>
            </w:r>
            <w:proofErr w:type="gramEnd"/>
          </w:p>
        </w:tc>
      </w:tr>
      <w:tr w:rsidR="001C1604" w:rsidRPr="00860823" w:rsidTr="00E041FA">
        <w:trPr>
          <w:trHeight w:val="352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罚款总额度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万元</w:t>
            </w:r>
          </w:p>
        </w:tc>
      </w:tr>
      <w:tr w:rsidR="001C1604" w:rsidRPr="00860823" w:rsidTr="00E041FA">
        <w:trPr>
          <w:trHeight w:val="400"/>
          <w:jc w:val="center"/>
        </w:trPr>
        <w:tc>
          <w:tcPr>
            <w:tcW w:w="816" w:type="dxa"/>
            <w:vMerge w:val="restart"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lastRenderedPageBreak/>
              <w:t>处理人员情况</w:t>
            </w:r>
          </w:p>
        </w:tc>
        <w:tc>
          <w:tcPr>
            <w:tcW w:w="3968" w:type="dxa"/>
            <w:vMerge w:val="restart"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吊销执业证书</w:t>
            </w:r>
          </w:p>
        </w:tc>
        <w:tc>
          <w:tcPr>
            <w:tcW w:w="2979" w:type="dxa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人</w:t>
            </w:r>
          </w:p>
        </w:tc>
      </w:tr>
      <w:tr w:rsidR="001C1604" w:rsidRPr="00860823" w:rsidTr="00E041FA">
        <w:trPr>
          <w:trHeight w:val="40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968" w:type="dxa"/>
            <w:vMerge/>
            <w:vAlign w:val="center"/>
          </w:tcPr>
          <w:p w:rsidR="001C1604" w:rsidRPr="00860823" w:rsidRDefault="001C1604" w:rsidP="00E041FA">
            <w:pPr>
              <w:widowControl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护士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人</w:t>
            </w:r>
          </w:p>
        </w:tc>
      </w:tr>
      <w:tr w:rsidR="001C1604" w:rsidRPr="00860823" w:rsidTr="00E041FA">
        <w:trPr>
          <w:trHeight w:val="40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暂停执业</w:t>
            </w:r>
          </w:p>
        </w:tc>
        <w:tc>
          <w:tcPr>
            <w:tcW w:w="2979" w:type="dxa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人</w:t>
            </w:r>
          </w:p>
        </w:tc>
      </w:tr>
      <w:tr w:rsidR="001C1604" w:rsidRPr="00860823" w:rsidTr="00E041FA">
        <w:trPr>
          <w:trHeight w:val="40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968" w:type="dxa"/>
            <w:vMerge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护士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人</w:t>
            </w:r>
          </w:p>
        </w:tc>
      </w:tr>
      <w:tr w:rsidR="001C1604" w:rsidRPr="00860823" w:rsidTr="00E041FA">
        <w:trPr>
          <w:trHeight w:val="40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移送司法机关</w:t>
            </w:r>
          </w:p>
        </w:tc>
        <w:tc>
          <w:tcPr>
            <w:tcW w:w="2979" w:type="dxa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医师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人</w:t>
            </w:r>
          </w:p>
        </w:tc>
      </w:tr>
      <w:tr w:rsidR="001C1604" w:rsidRPr="00860823" w:rsidTr="00E041FA">
        <w:trPr>
          <w:trHeight w:val="40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968" w:type="dxa"/>
            <w:vMerge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护士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人</w:t>
            </w:r>
          </w:p>
        </w:tc>
      </w:tr>
      <w:tr w:rsidR="001C1604" w:rsidRPr="00860823" w:rsidTr="00E041FA">
        <w:trPr>
          <w:trHeight w:val="40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968" w:type="dxa"/>
            <w:vMerge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其他人员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人</w:t>
            </w:r>
          </w:p>
        </w:tc>
      </w:tr>
      <w:tr w:rsidR="001C1604" w:rsidRPr="00860823" w:rsidTr="00E041FA">
        <w:trPr>
          <w:trHeight w:val="40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979" w:type="dxa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人</w:t>
            </w:r>
          </w:p>
        </w:tc>
      </w:tr>
      <w:tr w:rsidR="001C1604" w:rsidRPr="00860823" w:rsidTr="00E041FA">
        <w:trPr>
          <w:trHeight w:val="400"/>
          <w:jc w:val="center"/>
        </w:trPr>
        <w:tc>
          <w:tcPr>
            <w:tcW w:w="816" w:type="dxa"/>
            <w:vMerge/>
            <w:vAlign w:val="center"/>
          </w:tcPr>
          <w:p w:rsidR="001C1604" w:rsidRPr="00860823" w:rsidRDefault="001C1604" w:rsidP="00E041FA">
            <w:pPr>
              <w:widowControl/>
              <w:jc w:val="center"/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968" w:type="dxa"/>
            <w:vMerge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:rsidR="001C1604" w:rsidRPr="00860823" w:rsidRDefault="001C1604" w:rsidP="00E041FA">
            <w:pPr>
              <w:rPr>
                <w:rFonts w:ascii="仿宋_GB2312" w:eastAsia="仿宋_GB2312" w:hAnsi="Courier New" w:cs="Courier New"/>
                <w:kern w:val="0"/>
                <w:sz w:val="24"/>
                <w:szCs w:val="24"/>
              </w:rPr>
            </w:pPr>
            <w:r w:rsidRPr="00860823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移送司法机关</w:t>
            </w:r>
          </w:p>
        </w:tc>
        <w:tc>
          <w:tcPr>
            <w:tcW w:w="1556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604" w:rsidRPr="00860823" w:rsidRDefault="001C1604" w:rsidP="00E041F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0823">
              <w:rPr>
                <w:rFonts w:ascii="仿宋_GB2312" w:eastAsia="仿宋_GB2312"/>
                <w:sz w:val="24"/>
                <w:szCs w:val="24"/>
              </w:rPr>
              <w:t>人</w:t>
            </w:r>
          </w:p>
        </w:tc>
      </w:tr>
    </w:tbl>
    <w:p w:rsidR="001C1604" w:rsidRPr="008B6399" w:rsidRDefault="001C1604" w:rsidP="001C1604"/>
    <w:p w:rsidR="001C1604" w:rsidRPr="008B6399" w:rsidRDefault="001C1604" w:rsidP="001C1604">
      <w:pPr>
        <w:spacing w:line="560" w:lineRule="exact"/>
        <w:rPr>
          <w:rFonts w:ascii="仿宋_GB2312" w:eastAsia="仿宋_GB2312"/>
          <w:sz w:val="28"/>
          <w:szCs w:val="32"/>
        </w:rPr>
      </w:pPr>
      <w:r w:rsidRPr="008B6399">
        <w:rPr>
          <w:rFonts w:ascii="仿宋_GB2312" w:eastAsia="仿宋_GB2312"/>
          <w:sz w:val="28"/>
          <w:szCs w:val="32"/>
        </w:rPr>
        <w:t>填表人</w:t>
      </w:r>
      <w:r w:rsidRPr="008B6399">
        <w:rPr>
          <w:rFonts w:ascii="仿宋_GB2312" w:eastAsia="仿宋_GB2312" w:hint="eastAsia"/>
          <w:sz w:val="28"/>
          <w:szCs w:val="32"/>
        </w:rPr>
        <w:t>：        联系电话：           填表日期：                 审核人：</w:t>
      </w:r>
    </w:p>
    <w:p w:rsidR="001C1604" w:rsidRPr="008B6399" w:rsidRDefault="001C1604" w:rsidP="001C1604">
      <w:pPr>
        <w:spacing w:line="560" w:lineRule="exact"/>
        <w:rPr>
          <w:rFonts w:ascii="仿宋_GB2312" w:eastAsia="仿宋_GB2312"/>
          <w:sz w:val="28"/>
          <w:szCs w:val="32"/>
        </w:rPr>
        <w:sectPr w:rsidR="001C1604" w:rsidRPr="008B6399" w:rsidSect="00453BCE">
          <w:pgSz w:w="16838" w:h="11906" w:orient="landscape"/>
          <w:pgMar w:top="1701" w:right="1418" w:bottom="1418" w:left="1418" w:header="851" w:footer="992" w:gutter="0"/>
          <w:cols w:space="425"/>
          <w:docGrid w:type="lines" w:linePitch="312"/>
        </w:sectPr>
      </w:pPr>
    </w:p>
    <w:p w:rsidR="001C1604" w:rsidRPr="008B6399" w:rsidRDefault="001C1604" w:rsidP="001C1604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8B6399">
        <w:rPr>
          <w:rFonts w:ascii="黑体" w:eastAsia="黑体" w:hAnsi="黑体" w:hint="eastAsia"/>
          <w:sz w:val="32"/>
          <w:szCs w:val="32"/>
        </w:rPr>
        <w:lastRenderedPageBreak/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Pr="008B6399">
        <w:rPr>
          <w:rFonts w:ascii="黑体" w:eastAsia="黑体" w:hAnsi="黑体" w:hint="eastAsia"/>
          <w:sz w:val="32"/>
          <w:szCs w:val="32"/>
        </w:rPr>
        <w:t>4</w:t>
      </w:r>
    </w:p>
    <w:p w:rsidR="001C1604" w:rsidRPr="008B6399" w:rsidRDefault="001C1604" w:rsidP="001C1604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1C1604" w:rsidRPr="008B6399" w:rsidRDefault="001C1604" w:rsidP="001C160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鱼峰区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参加医疗乱象专项整治行动人员名单</w:t>
      </w:r>
    </w:p>
    <w:p w:rsidR="001C1604" w:rsidRPr="008B6399" w:rsidRDefault="001C1604" w:rsidP="001C160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1469"/>
        <w:gridCol w:w="1394"/>
        <w:gridCol w:w="1984"/>
        <w:gridCol w:w="2268"/>
      </w:tblGrid>
      <w:tr w:rsidR="001C1604" w:rsidRPr="00860823" w:rsidTr="00E041FA">
        <w:trPr>
          <w:trHeight w:val="721"/>
          <w:tblHeader/>
          <w:jc w:val="center"/>
        </w:trPr>
        <w:tc>
          <w:tcPr>
            <w:tcW w:w="260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60823">
              <w:rPr>
                <w:rFonts w:ascii="仿宋_GB2312" w:eastAsia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469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60823">
              <w:rPr>
                <w:rFonts w:ascii="仿宋_GB2312" w:eastAsia="仿宋_GB2312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1394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60823">
              <w:rPr>
                <w:rFonts w:ascii="仿宋_GB2312" w:eastAsia="仿宋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984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60823"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60823">
              <w:rPr>
                <w:rFonts w:ascii="仿宋_GB2312" w:eastAsia="仿宋_GB2312" w:hint="eastAsia"/>
                <w:b/>
                <w:sz w:val="32"/>
                <w:szCs w:val="32"/>
              </w:rPr>
              <w:t>电子邮箱</w:t>
            </w:r>
          </w:p>
        </w:tc>
      </w:tr>
      <w:tr w:rsidR="001C1604" w:rsidRPr="00860823" w:rsidTr="00E041FA">
        <w:trPr>
          <w:trHeight w:hRule="exact" w:val="1134"/>
          <w:jc w:val="center"/>
        </w:trPr>
        <w:tc>
          <w:tcPr>
            <w:tcW w:w="260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9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1604" w:rsidRPr="00860823" w:rsidTr="00E041FA">
        <w:trPr>
          <w:trHeight w:hRule="exact" w:val="1134"/>
          <w:jc w:val="center"/>
        </w:trPr>
        <w:tc>
          <w:tcPr>
            <w:tcW w:w="2600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9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1C1604" w:rsidRPr="00860823" w:rsidRDefault="001C1604" w:rsidP="00E041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C1604" w:rsidRDefault="001C1604" w:rsidP="001C1604">
      <w:pPr>
        <w:spacing w:line="700" w:lineRule="exact"/>
        <w:jc w:val="left"/>
        <w:rPr>
          <w:rFonts w:ascii="仿宋_GB2312" w:eastAsia="仿宋_GB2312"/>
          <w:sz w:val="28"/>
          <w:szCs w:val="32"/>
        </w:rPr>
      </w:pPr>
    </w:p>
    <w:p w:rsidR="005C63A6" w:rsidRDefault="005C63A6">
      <w:bookmarkStart w:id="0" w:name="_GoBack"/>
      <w:bookmarkEnd w:id="0"/>
    </w:p>
    <w:sectPr w:rsidR="005C63A6" w:rsidSect="00453BCE">
      <w:footerReference w:type="even" r:id="rId10"/>
      <w:footerReference w:type="default" r:id="rId11"/>
      <w:pgSz w:w="11906" w:h="16838"/>
      <w:pgMar w:top="1701" w:right="1418" w:bottom="1418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767" w:rsidRDefault="00F71767" w:rsidP="001C1604">
      <w:r>
        <w:separator/>
      </w:r>
    </w:p>
  </w:endnote>
  <w:endnote w:type="continuationSeparator" w:id="0">
    <w:p w:rsidR="00F71767" w:rsidRDefault="00F71767" w:rsidP="001C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04" w:rsidRPr="00C62560" w:rsidRDefault="001C1604" w:rsidP="00E15455">
    <w:pPr>
      <w:pStyle w:val="a4"/>
      <w:ind w:right="360"/>
      <w:rPr>
        <w:rFonts w:ascii="宋体" w:hAnsi="宋体" w:hint="eastAsia"/>
        <w:sz w:val="28"/>
        <w:szCs w:val="28"/>
      </w:rPr>
    </w:pPr>
    <w:r w:rsidRPr="00C62560">
      <w:rPr>
        <w:rFonts w:ascii="宋体" w:hAnsi="宋体" w:hint="eastAsia"/>
        <w:sz w:val="28"/>
        <w:szCs w:val="28"/>
      </w:rPr>
      <w:t>—</w:t>
    </w:r>
    <w:r w:rsidRPr="00C62560">
      <w:rPr>
        <w:sz w:val="28"/>
        <w:szCs w:val="28"/>
      </w:rPr>
      <w:t xml:space="preserve"> </w:t>
    </w:r>
    <w:r w:rsidRPr="00E15455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Pr="00E15455">
      <w:rPr>
        <w:rStyle w:val="a5"/>
        <w:rFonts w:ascii="Times New Roman" w:hAnsi="Times New Roman" w:cs="Times New Roman"/>
        <w:sz w:val="28"/>
        <w:szCs w:val="28"/>
      </w:rPr>
      <w:instrText xml:space="preserve"> PAGE </w:instrText>
    </w:r>
    <w:r w:rsidRPr="00E15455">
      <w:rPr>
        <w:rStyle w:val="a5"/>
        <w:rFonts w:ascii="Times New Roman" w:hAnsi="Times New Roman" w:cs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14</w:t>
    </w:r>
    <w:r w:rsidRPr="00E15455">
      <w:rPr>
        <w:rStyle w:val="a5"/>
        <w:rFonts w:ascii="Times New Roman" w:hAnsi="Times New Roman" w:cs="Times New Roman"/>
        <w:sz w:val="28"/>
        <w:szCs w:val="28"/>
      </w:rPr>
      <w:fldChar w:fldCharType="end"/>
    </w:r>
    <w:r w:rsidRPr="00C62560">
      <w:rPr>
        <w:sz w:val="28"/>
        <w:szCs w:val="28"/>
      </w:rPr>
      <w:t xml:space="preserve"> </w:t>
    </w:r>
    <w:r w:rsidRPr="00C62560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04" w:rsidRPr="00C62560" w:rsidRDefault="001C1604" w:rsidP="00E15455">
    <w:pPr>
      <w:pStyle w:val="a4"/>
      <w:ind w:firstLine="560"/>
      <w:jc w:val="right"/>
      <w:rPr>
        <w:rFonts w:ascii="宋体" w:hAnsi="宋体" w:hint="eastAsia"/>
        <w:sz w:val="28"/>
        <w:szCs w:val="28"/>
      </w:rPr>
    </w:pPr>
    <w:r w:rsidRPr="00C62560">
      <w:rPr>
        <w:rFonts w:ascii="宋体" w:hAnsi="宋体" w:hint="eastAsia"/>
        <w:sz w:val="28"/>
        <w:szCs w:val="28"/>
      </w:rPr>
      <w:t>—</w:t>
    </w:r>
    <w:r w:rsidRPr="00C62560">
      <w:rPr>
        <w:sz w:val="28"/>
        <w:szCs w:val="28"/>
      </w:rPr>
      <w:t xml:space="preserve"> </w:t>
    </w:r>
    <w:r w:rsidRPr="00E15455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Pr="00E15455">
      <w:rPr>
        <w:rStyle w:val="a5"/>
        <w:rFonts w:ascii="Times New Roman" w:hAnsi="Times New Roman" w:cs="Times New Roman"/>
        <w:sz w:val="28"/>
        <w:szCs w:val="28"/>
      </w:rPr>
      <w:instrText xml:space="preserve"> PAGE </w:instrText>
    </w:r>
    <w:r w:rsidRPr="00E15455">
      <w:rPr>
        <w:rStyle w:val="a5"/>
        <w:rFonts w:ascii="Times New Roman" w:hAnsi="Times New Roman" w:cs="Times New Roman"/>
        <w:sz w:val="28"/>
        <w:szCs w:val="28"/>
      </w:rPr>
      <w:fldChar w:fldCharType="separate"/>
    </w:r>
    <w:r>
      <w:rPr>
        <w:rStyle w:val="a5"/>
        <w:rFonts w:ascii="Times New Roman" w:hAnsi="Times New Roman" w:cs="Times New Roman"/>
        <w:noProof/>
        <w:sz w:val="28"/>
        <w:szCs w:val="28"/>
      </w:rPr>
      <w:t>1</w:t>
    </w:r>
    <w:r w:rsidRPr="00E15455">
      <w:rPr>
        <w:rStyle w:val="a5"/>
        <w:rFonts w:ascii="Times New Roman" w:hAnsi="Times New Roman" w:cs="Times New Roman"/>
        <w:sz w:val="28"/>
        <w:szCs w:val="28"/>
      </w:rPr>
      <w:fldChar w:fldCharType="end"/>
    </w:r>
    <w:r w:rsidRPr="00C62560">
      <w:rPr>
        <w:sz w:val="28"/>
        <w:szCs w:val="28"/>
      </w:rPr>
      <w:t xml:space="preserve"> </w:t>
    </w:r>
    <w:r w:rsidRPr="00C62560">
      <w:rPr>
        <w:rFonts w:ascii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93" w:rsidRPr="0083070F" w:rsidRDefault="00F71767">
    <w:pPr>
      <w:pStyle w:val="a4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93" w:rsidRPr="0083070F" w:rsidRDefault="00F71767">
    <w:pPr>
      <w:pStyle w:val="a4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767" w:rsidRDefault="00F71767" w:rsidP="001C1604">
      <w:r>
        <w:separator/>
      </w:r>
    </w:p>
  </w:footnote>
  <w:footnote w:type="continuationSeparator" w:id="0">
    <w:p w:rsidR="00F71767" w:rsidRDefault="00F71767" w:rsidP="001C1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04" w:rsidRDefault="001C1604" w:rsidP="00E1545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04" w:rsidRDefault="001C1604" w:rsidP="00E1545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52"/>
    <w:rsid w:val="001C1604"/>
    <w:rsid w:val="005C63A6"/>
    <w:rsid w:val="00924B52"/>
    <w:rsid w:val="00F7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D4883C-F1D6-4C83-9014-328CC8B4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6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6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604"/>
    <w:rPr>
      <w:sz w:val="18"/>
      <w:szCs w:val="18"/>
    </w:rPr>
  </w:style>
  <w:style w:type="character" w:styleId="a5">
    <w:name w:val="page number"/>
    <w:basedOn w:val="a0"/>
    <w:uiPriority w:val="99"/>
    <w:rsid w:val="001C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2019-07-26T02:42:00Z</dcterms:created>
  <dcterms:modified xsi:type="dcterms:W3CDTF">2019-07-26T02:42:00Z</dcterms:modified>
</cp:coreProperties>
</file>